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ac9c" w14:textId="ab0a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Майндағы Франкфурт қаласындағы (ГФР) Бас Консулдығының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23 наурыздағы N 324.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Майндағы Франкфурт қаласында (ГФР) Бас Консулдығының ашылуына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Майндағы Франкфурт қаласындағы (ГФР) Бас Консулдығының штаттық саны 8 адам болып бекiтiлсiн. 
</w:t>
      </w:r>
      <w:r>
        <w:br/>
      </w:r>
      <w:r>
        <w:rPr>
          <w:rFonts w:ascii="Times New Roman"/>
          <w:b w:val="false"/>
          <w:i w:val="false"/>
          <w:color w:val="000000"/>
          <w:sz w:val="28"/>
        </w:rPr>
        <w:t>
      2. Қазақстан Республикасының Майндағы Франкфурт қаласындағы (ГФР) Бас Консулының лауазымдық еңбек ақысы шетел валютасымен айына 2375 (екi мың жүз жетпiс бес) АҚШ доллары мөлшерiнде белгiленсiн. Бас Консулдық қызметкерлерiнiң лауазымдық еңбекақылары Қазақстан Республикасының Майндағы Франкфурт қаласындағы (ГФР) Бас Консулының шетел валютасымен алатын еңбекақысына қарай штаттық кестеге сәйкес белгiленсiн. 
</w:t>
      </w:r>
      <w:r>
        <w:br/>
      </w:r>
      <w:r>
        <w:rPr>
          <w:rFonts w:ascii="Times New Roman"/>
          <w:b w:val="false"/>
          <w:i w:val="false"/>
          <w:color w:val="000000"/>
          <w:sz w:val="28"/>
        </w:rPr>
        <w:t>
      3. Бас Консулдық қызметкерлерiне медициналық қызмет көрсетiлуiне аударым олардың АҚШ долларымен алатын жалақысы қорының 2 процентi мөлшерiнде белгiленсiн. 
</w:t>
      </w:r>
      <w:r>
        <w:br/>
      </w:r>
      <w:r>
        <w:rPr>
          <w:rFonts w:ascii="Times New Roman"/>
          <w:b w:val="false"/>
          <w:i w:val="false"/>
          <w:color w:val="000000"/>
          <w:sz w:val="28"/>
        </w:rPr>
        <w:t>
      4. Қазақстан Республикасының Сыртқы iстер министрлiгi Қаржы министрлiгiмен келiсу бойынша Қазақстан Республикасының Майндағы Франкфурт қаласындағы (ГФР) Бас Консулдығының штаттық кестесi мен шығыстар сметасын бекiтсiн.
</w:t>
      </w:r>
      <w:r>
        <w:br/>
      </w:r>
      <w:r>
        <w:rPr>
          <w:rFonts w:ascii="Times New Roman"/>
          <w:b w:val="false"/>
          <w:i w:val="false"/>
          <w:color w:val="000000"/>
          <w:sz w:val="28"/>
        </w:rPr>
        <w:t>
      5. Қазақстан Республикасының Қаржы министрлiгi 1995 жылға арналған республикалық бюджетте көзделген қаражат есебiнен қаржы бөлiнуiн қамтамасыз етсiн.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