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fc6" w14:textId="9177f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Жаппай жекешелендiрудi аяқтау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1995 жылғы 23 маусымдағы N 871.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Республикасында мемлекет иелiгiнен алу мен жекешелендiрудiң 1993-1995 жылдарға (II кезең) арналған Ұлттық бағдарламасын жүзеге асырудың шеңберiндегi жаппай жекешелендiрудi аяқтау мақсатында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Инвестициялық жекешелендiру қорлары қабылдау пункттерiнiң халықтан жекешелендiру инвестициялық купондарын қабылдауды аяқтау күнi 1995 жылдың 30 қыркүйегi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Халық банкiнiң жекешелендiру инвестициялық купондарын қабылдауының ақырғы күнi 1995 жылдың 30 қазаны болып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мемлекеттiк ақпарат агенттiгi мен "Қазақстанның теледидары және радиосы" республикалық корпорациясы жекешелендiрудiң инвестициялық купондарын қабылдау аяқтау мерзiмi туралы республика халқына хабарлауды қамтамасыз ететiн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1-шi тармақтың 1-абзацы жаңа редакцияда және 2-шi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абзацпен толықтырылды, 2-шi абзац 3-шi деп саналды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ҚРМК-нiң 1995.10.04. N 1302 қаулысымен. </w:t>
      </w:r>
      <w:r>
        <w:rPr>
          <w:rFonts w:ascii="Times New Roman"/>
          <w:b w:val="false"/>
          <w:i w:val="false"/>
          <w:color w:val="000000"/>
          <w:sz w:val="28"/>
        </w:rPr>
        <w:t xml:space="preserve">P951302_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Мемлекеттiк мүлiктi басқару жөнiндегi мемлекеттiк комитетi жаппай жекешелендiру шеңберiнде аукционға қоюдың санын жеке жоба бойынша жекешелендiрудiң тiзбесiне енгiзiлген кәсiпорындар акциясының бiр бөлiгiн, сондай-ақ агроөнеркәсiп кешенiнiң дайындаушы, ұқсатушы және қызмет көрсетушi кәсiпорындардың акцияларын купондық аукционға тарту есебiнен 150 объектiге дейiн көбейтсiн.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Жекешелендiру жөнiндегi мемлекеттiк комитетi: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жаппай жекешелендiрудi 1996 жылғы 1 қаңтарға дейiн аяқтайтын болсын;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инвестициялық жекешелендiру қорлары 1995 жылдың 30 қазанына дейiн инвестиция декларацияларын, сондай-ақ жекешелендiру инвестициялық купондары мен сатып алынған құнды қағаздар бойынша есептерiн берудi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мамандандырылған купон аукциондары аяқталған соң купон иелерiнiң мүдделерiн қорғауды көздейтiн инвестициялық жекешелендiру қорларының қызметiн реттейтiн нормативтiк актiлер 1995 жылдың 1 қарашасына дейiн бекiтуге тапсырылсын;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бұқаралық ақпарат құралдарында жаппай жекешелендiрудiң негiзгi аспектiлерi бойынша халықты толық хабардар етуге бағдарланған тиiмдi насихат жұмысын жүргiзудi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3-шi тармақ 2-шi,3-шi абзацтармен толықтырылды,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2-шi абзац төртiншi болып саналды - ҚРМК-нiң 1995.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04.10.N 1302 қаулысымен. </w:t>
      </w:r>
      <w:r>
        <w:rPr>
          <w:rFonts w:ascii="Times New Roman"/>
          <w:b w:val="false"/>
          <w:i w:val="false"/>
          <w:color w:val="000000"/>
          <w:sz w:val="28"/>
        </w:rPr>
        <w:t xml:space="preserve">P951302_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Мемлекеттiк мүлiктi басқару жөнiндегi мемлекеттiк комитетi, облыстардың және Алматы қаласының әкiмдерi, Қазақстан Республикасының Халық банкi купондарды қабылдау және мамандандырылған купондық аукциондарды өткiзудiң аяқталуына байланысты ұйымдастыру-техникалық шаралардың жүргiзiлуiн 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қамтамасыз етсiн. Ескерту. Қаулы 4-шi тармақпен толықтырылды, 4-шi тармақ бесiншi болып саналды - ҚРМК-нiң 1995.04.10. N 1302 қаулысымен. </w:t>
      </w:r>
      <w:r>
        <w:rPr>
          <w:rFonts w:ascii="Times New Roman"/>
          <w:b w:val="false"/>
          <w:i w:val="false"/>
          <w:color w:val="000000"/>
          <w:sz w:val="28"/>
        </w:rPr>
        <w:t xml:space="preserve">P951302_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қаулының орындалуын бақылау Премьер-министрдiң орынбасары В.В.Соболевке жүктелсiн. Қазақстан Республикасы Премьер-министрдiң бiрiншi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