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69d5" w14:textId="1b86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кәсiпорындары мен салаларының өндiрiстiк кооперациясын дамытуды қолдаудың жалпы шарттары мен механизмi туралы келiсiм мен осы келiсiмдi жүзеге асырудың механизмi туралы хаттаманың орындалуын қамтамасыз ету жөнiндегi шаралар туралы&lt;*&gt; ЕСКЕРТУ. Қаулының және Ереженiң мәтiнiне өзгерiс енгiзiлдi - ҚРҮ-нiң 1996.08.20. N 1031 қаулысымен. ~P961031</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4 шiлде N 914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Тәуелсiз Мемлекеттер Достастығына
қатысушы басқа да мемлекеттердiң кәсiпорындары мен салалары
арасындағы өзара тиiмдi өндiрiстiк кооперацияны дамыту үшiн
қолайлы жағдайды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мен Тәуелсiз Мемлекеттер Достығына
қатысушы басқа да мемлекеттердiң кәсiпорындары мен салалары
арасындағы өндiрiстiк кооперация мен өндiрiстi мамандандыру
шеңберiнде тауарлар (жұмыс, қызмет көрсету) берудiң тәртiбi
туралы Ереже (қоса берiлiп отыр) бекiтiлсiн.
</w:t>
      </w:r>
      <w:r>
        <w:br/>
      </w:r>
      <w:r>
        <w:rPr>
          <w:rFonts w:ascii="Times New Roman"/>
          <w:b w:val="false"/>
          <w:i w:val="false"/>
          <w:color w:val="000000"/>
          <w:sz w:val="28"/>
        </w:rPr>
        <w:t>
          2. Қазақстан Республикасының Экономика министрлiгi,
Өнеркәсiп және сауда министрлiгi, Қазақстан Республикасы
Кеден комитетi мен атқарушы өкiметтiң басқа да мемлекеттiк 
органдары Ашғабат қаласында 1993 жылғы 23 желтоқсандағы қол 
қойылған Тәуелсiз мемлекеттер Достастығына қатысушы мемлекеттердiң 
кәсiпорындары мен салаларының өндiрiстiк кооперациясын дамытуды 
қолдаудың жалпы шарттары мен механизмi туралы Келiсiмдi (бұдан әрi - 
1993 жылғы 23 желтоқсандағы Келiсiм) уақытша қолдану туралы Тәуелсiз
Мемлекеттер Достастығына қатысушы мемлекеттер үкiметтерiнiң 1994
жылғы 15 сәуiрдегi қабылдаған шешiмiне орай, осы Келiсiм аталған
мемлекеттер үкiметтерiнiң 1994 жылғы 15 сәуiрдегi шешiмiмен
енгiзiлген өзгерiстердi ескере отырып және 1994 жылғы 15 сәуiрде
Мәскеуде қол қойылған осы Келісiмнiң ажыратылмас бөлiгi болып
табылатын Келiсiмдi жүзеге асырудың механизмi туралы Хаттама
(бұдан былай - Хаттама) бойынша Қазақстан Республикасы қабылдаған
мiндеттемелердiң орындалуын қамтамасыз етсiн.
</w:t>
      </w:r>
      <w:r>
        <w:br/>
      </w:r>
      <w:r>
        <w:rPr>
          <w:rFonts w:ascii="Times New Roman"/>
          <w:b w:val="false"/>
          <w:i w:val="false"/>
          <w:color w:val="000000"/>
          <w:sz w:val="28"/>
        </w:rPr>
        <w:t>
          3. Осы Келiсiммен және Хаттамамен көзделген өндiрiстiк
кооперация және өндiрiстi мамандандыру туралы келiсiмдердi жасау
мен жүзеге асыру үшiн жауапкершiлiк мыналарға жүктелсiн:
</w:t>
      </w:r>
      <w:r>
        <w:br/>
      </w:r>
      <w:r>
        <w:rPr>
          <w:rFonts w:ascii="Times New Roman"/>
          <w:b w:val="false"/>
          <w:i w:val="false"/>
          <w:color w:val="000000"/>
          <w:sz w:val="28"/>
        </w:rPr>
        <w:t>
          Қазақстан Республикасының өнеркәсiп және сауда министрлiгiне
- кен-металлургия, химия, мұнай-химия, машина жасау және қорғаныс
(азаматтық өнiм жөнiндегi) кешендерiнiң кәсiпорындары, жеңiл, ағаш,
ағаш өңдеу өнеркәсiптерi мен сауда кәсiпорындары бойынша;
</w:t>
      </w:r>
      <w:r>
        <w:br/>
      </w:r>
      <w:r>
        <w:rPr>
          <w:rFonts w:ascii="Times New Roman"/>
          <w:b w:val="false"/>
          <w:i w:val="false"/>
          <w:color w:val="000000"/>
          <w:sz w:val="28"/>
        </w:rPr>
        <w:t>
          Қазақстан Республикасының Энергетика және көмiр өнеркәсiбi
министрлiгiне - отын-энергетика кешенiнiң, оның iшiнде атом
өнеркәсiбi мен атом энергетикасы кәсiпорындары бойынша;
</w:t>
      </w:r>
      <w:r>
        <w:br/>
      </w:r>
      <w:r>
        <w:rPr>
          <w:rFonts w:ascii="Times New Roman"/>
          <w:b w:val="false"/>
          <w:i w:val="false"/>
          <w:color w:val="000000"/>
          <w:sz w:val="28"/>
        </w:rPr>
        <w:t>
          Қазақстан Республикасының Мұнай және газ өнеркәсiбi
министрлiгiне - мұнай-газ кешенiнiң кәсiпорындары бойынша;
</w:t>
      </w:r>
      <w:r>
        <w:br/>
      </w:r>
      <w:r>
        <w:rPr>
          <w:rFonts w:ascii="Times New Roman"/>
          <w:b w:val="false"/>
          <w:i w:val="false"/>
          <w:color w:val="000000"/>
          <w:sz w:val="28"/>
        </w:rPr>
        <w:t>
          Қазақстан Республикасының Көлiк және коммуникациялар
министрлiгiне - көлiк және байланыс кәсiпорындары бойынша;
</w:t>
      </w:r>
      <w:r>
        <w:br/>
      </w:r>
      <w:r>
        <w:rPr>
          <w:rFonts w:ascii="Times New Roman"/>
          <w:b w:val="false"/>
          <w:i w:val="false"/>
          <w:color w:val="000000"/>
          <w:sz w:val="28"/>
        </w:rPr>
        <w:t>
          Қазақстан Республикасының Құрылыс, тұрғын үй және аумақтарда
құрылыс салу министрлiгiне - құрылыс кешенiнiң және руда емес
материалдардың кәсiпорындары мен ұйымдары бойынша;
</w:t>
      </w:r>
      <w:r>
        <w:br/>
      </w:r>
      <w:r>
        <w:rPr>
          <w:rFonts w:ascii="Times New Roman"/>
          <w:b w:val="false"/>
          <w:i w:val="false"/>
          <w:color w:val="000000"/>
          <w:sz w:val="28"/>
        </w:rPr>
        <w:t>
          Қазақстан Республикасының Ауыл шаруашылығы министрлiгiне -
мал шаруашылығының өнiмiн ұқсатушы кәсiпорындары бойынша.
</w:t>
      </w:r>
      <w:r>
        <w:br/>
      </w:r>
      <w:r>
        <w:rPr>
          <w:rFonts w:ascii="Times New Roman"/>
          <w:b w:val="false"/>
          <w:i w:val="false"/>
          <w:color w:val="000000"/>
          <w:sz w:val="28"/>
        </w:rPr>
        <w:t>
        4. Осы қаулының 3-тармағында көрсетiлген атқарушы өкiметтiң
мемлекеттiк органдары Қазақстан Республикасының Экономика
министрлiгiне, Өнеркәсiп және сауда министрлiгiне, және Қазақстан
Республикасы Кеден комитетiне өндiрiстiк кооперация мен өндiрiстi 
мамандандыру туралы келiсiмдердiң көшiрмелерiн, сондай-ақ осы 
келiсiмдердiң негiзiнде жасалған шаруашылық шарттар, контрактылар 
бойынша тауарларды (жұмыс, қызмет көрсету) берiп тұрушы (алып 
тұрушы) Қазақстан кәсiпорындарының тiзбесiн ұсынуды қамтамасыз 
</w:t>
      </w:r>
      <w:r>
        <w:rPr>
          <w:rFonts w:ascii="Times New Roman"/>
          <w:b w:val="false"/>
          <w:i w:val="false"/>
          <w:color w:val="000000"/>
          <w:sz w:val="28"/>
        </w:rPr>
        <w:t>
</w:t>
      </w:r>
    </w:p>
    <w:p>
      <w:pPr>
        <w:spacing w:after="0"/>
        <w:ind w:left="0"/>
        <w:jc w:val="left"/>
      </w:pPr>
      <w:r>
        <w:rPr>
          <w:rFonts w:ascii="Times New Roman"/>
          <w:b w:val="false"/>
          <w:i w:val="false"/>
          <w:color w:val="000000"/>
          <w:sz w:val="28"/>
        </w:rPr>
        <w:t>
етсiн.
     5. Қазақстан Республикасы Кеден комитетi бiр ай мерзiмде 
Қазақстан Республикасының кеден шекарасы арқылы осы Келiсiм мен 
Хаттамаға сәйкес берiлiп тұратын тауарларды тасымалдаудың тәртiбiн 
айқындасын, сондай-ақ осы тауарлардың жеткiзiлiмiн есепке алуды 
қамтамасыз етсiн.
     Қазақстан Республикасы
      Премьер-министрiнiң
      бiрiншi орынбасары
                                     Қазақстан Республикасы
                                     Министрлер Кабинетiнiң
                                     1995 жылғы 4 шiлдедегi
                                       N 914 қаулысымен
                                         БЕКIТIЛГЕН
         Қазақстан Республикасы мен Тәуелсiз Мемлекеттер
         Достастығына қатысушы басқа да мемлекеттердiң
         кәсiпорындары мен салалары арасындағы өндiрiстiк
         кооперация мен өндiрiстi мамандандыру шеңберiнде
               тауарларды (жұмыс, қызмет көрсету)
                    берудiң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1993 жылдың 23 желтоқсанында Ашғабатта
қойылған (бұдан әрi - 1993 жылғы желтоқсандағы келiсiм) Қазақстан
Республикасы мен Тәуелсiз Мемлекеттер Достығына қатысушы
мемлекеттердiң кәсiпорындары мен салаларының өндiрiстiк
кооперация мен өндiрiстi мамандандыру шеңберiнде тауарлар (жұмыс,
қызмет көрсету) берудiң тәртiбi туралы үкiметаралық Келiсiмдi және
1994 жылдың 15 сәуiрiнде Мәскеуде қол қойылған осы Келiсiмдi
жүзеге асырудың механизмi туралы Хаттаманы (бұдан әрi - тиiсiнше
Келiсiм және Хаттама) жүзеге асыру мақсатында әзiрлендi.
</w:t>
      </w:r>
      <w:r>
        <w:br/>
      </w:r>
      <w:r>
        <w:rPr>
          <w:rFonts w:ascii="Times New Roman"/>
          <w:b w:val="false"/>
          <w:i w:val="false"/>
          <w:color w:val="000000"/>
          <w:sz w:val="28"/>
        </w:rPr>
        <w:t>
          2. 1993 жылғы 23 желтоқсандағы Келiсiмге және Хаттамаға
сәйкес осы Ереже кооперация бойынша берiлетiн тауарлардың ретi
мен кедендiк ресiмдеу мәселелерi жөнiндегi бiр iзге түсiрiлген
нормативтiк құжаттарды қабылдаған және оларды iске қосқан
мемлекеттер арасындағы қарым-қатынастарда қолданылады.
</w:t>
      </w:r>
      <w:r>
        <w:br/>
      </w:r>
      <w:r>
        <w:rPr>
          <w:rFonts w:ascii="Times New Roman"/>
          <w:b w:val="false"/>
          <w:i w:val="false"/>
          <w:color w:val="000000"/>
          <w:sz w:val="28"/>
        </w:rPr>
        <w:t>
          3. Ереже бiрлестiктердi, акционерлiк қоғамдарды, бiрлескен
кәсiпорындарды, ұйымдарды қоса алғанда Қазақстан Республикасының
кәсiпорындары мен салаларының Достастыққа қатысушы басқа да
мемлекеттердiң кәсiпорындарымен, салаларымен және ұқсас
құрылымдарымен 1993 жылғы 23 желтоқсандағы Келiсiмге және
Хаттамаға сәйкес өндiрiстiк кооперация мен өндiрiстi мамандандыру
шеңберiнде тауарлар берудiң және қызметтер көрсетудiң тәртiбiн
айқындайды.
</w:t>
      </w:r>
      <w:r>
        <w:br/>
      </w:r>
      <w:r>
        <w:rPr>
          <w:rFonts w:ascii="Times New Roman"/>
          <w:b w:val="false"/>
          <w:i w:val="false"/>
          <w:color w:val="000000"/>
          <w:sz w:val="28"/>
        </w:rPr>
        <w:t>
          4. Өндiрiстiк кооперация мен өндiрiстi мамандандыру
шеңберiнде тауарлар берiп тұру дегенiмiз - шикiзатты,
материалдарды, тораптарды, бөлшектердi, босалқы бөлшектердi,
дайындамаларды, жартылай өңделген өнiмдердi, жинақтаушы 
бұйымдарды және технологиялық өзара байланысты өндiрiс пен 
түпкi өнiмдi бiрлесiп шығару үшiн қажеттi салалық және салааралық 
мақсаттағы басқа да бұйымдарды берiп тұру.
</w:t>
      </w:r>
      <w:r>
        <w:br/>
      </w:r>
      <w:r>
        <w:rPr>
          <w:rFonts w:ascii="Times New Roman"/>
          <w:b w:val="false"/>
          <w:i w:val="false"/>
          <w:color w:val="000000"/>
          <w:sz w:val="28"/>
        </w:rPr>
        <w:t>
          Көрсетiлетiн қызметтер дегенiмiз - жобалау және жөндеу
жұмыстары, техникалық қызмет көрсету және технологиялық
операциялар.
</w:t>
      </w:r>
      <w:r>
        <w:br/>
      </w:r>
      <w:r>
        <w:rPr>
          <w:rFonts w:ascii="Times New Roman"/>
          <w:b w:val="false"/>
          <w:i w:val="false"/>
          <w:color w:val="000000"/>
          <w:sz w:val="28"/>
        </w:rPr>
        <w:t>
          Тауарларды тексерудiң кедендiк режимдерiнiң шеңберiнде берiп
тұру дегенiмiз - Келiсiмге қатысушы елдердiң кедендiк заңдарында
белгiленген шарттарға сәйкес тауарлар беру.
</w:t>
      </w:r>
      <w:r>
        <w:br/>
      </w:r>
      <w:r>
        <w:rPr>
          <w:rFonts w:ascii="Times New Roman"/>
          <w:b w:val="false"/>
          <w:i w:val="false"/>
          <w:color w:val="000000"/>
          <w:sz w:val="28"/>
        </w:rPr>
        <w:t>
          5. Ереженiң күшi Достастыққа қатысушы басқа мемлекеттердiң
кәсiпорындарымен және ұқсас құрылымдарымен өндiрiстiк операция
мен өндiрiстi мамандандыру туралы халықаралық салалық және
салааралық келiсiмдердiң негiзiндегi 1993 жылғы 23 желтоқсандағы
Келiсiм шартымен контракт (шарт) жасаған кәсiпорындарға,
акционерлiк қоғамдарға, бiрлестiктерге, бiрлескен кәсiпорындарға,
басқа да шаруашылық субъектiлерiне таратылады.
</w:t>
      </w:r>
      <w:r>
        <w:br/>
      </w:r>
      <w:r>
        <w:rPr>
          <w:rFonts w:ascii="Times New Roman"/>
          <w:b w:val="false"/>
          <w:i w:val="false"/>
          <w:color w:val="000000"/>
          <w:sz w:val="28"/>
        </w:rPr>
        <w:t>
          6. Қару-жарақ пен әскери техниканы өндiруге арналған арнаулы
жинақтаушы бұйымдарды, материалдарды, жабдықтар мен
технологияларды, сондай-ақ Қазақстан Республикасының ұлттық
мүдделерi мен халықаралық мiндеттемелерiн сақтау мақсатындағы
реттеудiң тарифтiк емес шараларына жататын басқа да тауарларды
берiп тұру Қазақстан Республикасының күшiндегi заңдарына сәйкес
жүзеге асырылады.
</w:t>
      </w:r>
      <w:r>
        <w:br/>
      </w:r>
      <w:r>
        <w:rPr>
          <w:rFonts w:ascii="Times New Roman"/>
          <w:b w:val="false"/>
          <w:i w:val="false"/>
          <w:color w:val="000000"/>
          <w:sz w:val="28"/>
        </w:rPr>
        <w:t>
          7. Қазақстан Республикасының тарапынан келiсiмдердi жасау
мен жүзеге асыру үшiн жауапкершiлiк атқарушы өкiметтiң
мемлекеттiк органдарына жүктеледi. Олар мынадай кәсiпорындар
бойынша аталған келiсiмдi жасайды:
</w:t>
      </w:r>
      <w:r>
        <w:br/>
      </w:r>
      <w:r>
        <w:rPr>
          <w:rFonts w:ascii="Times New Roman"/>
          <w:b w:val="false"/>
          <w:i w:val="false"/>
          <w:color w:val="000000"/>
          <w:sz w:val="28"/>
        </w:rPr>
        <w:t>
          кен-металлургия, химия, мұнай-химия, машина жасау, қорғаныс
(азаматтық өнiм жөнiндегi) кешендерi, жеңiл, ағаш, ағаш өңдеу
өнеркәсiптерi, сауда бойынша - Қазақстан Республикасының
Өнеркәсiп және сауда министрлiгi;
</w:t>
      </w:r>
      <w:r>
        <w:br/>
      </w:r>
      <w:r>
        <w:rPr>
          <w:rFonts w:ascii="Times New Roman"/>
          <w:b w:val="false"/>
          <w:i w:val="false"/>
          <w:color w:val="000000"/>
          <w:sz w:val="28"/>
        </w:rPr>
        <w:t>
          отын-энергетика кешенi, оның iшiнде атом өнеркәсiбi мен атом
энергетикасы кәсiпорындары бойынша - Қазақстан Республикасының
Энергетика және көмiр өнеркәсiбi министрлiгi;
</w:t>
      </w:r>
      <w:r>
        <w:br/>
      </w:r>
      <w:r>
        <w:rPr>
          <w:rFonts w:ascii="Times New Roman"/>
          <w:b w:val="false"/>
          <w:i w:val="false"/>
          <w:color w:val="000000"/>
          <w:sz w:val="28"/>
        </w:rPr>
        <w:t>
          мұнай-газ кешенi - Қазақстан Республикасының Мұнай және газ
өнеркәсiбi министрлiгi;
</w:t>
      </w:r>
      <w:r>
        <w:br/>
      </w:r>
      <w:r>
        <w:rPr>
          <w:rFonts w:ascii="Times New Roman"/>
          <w:b w:val="false"/>
          <w:i w:val="false"/>
          <w:color w:val="000000"/>
          <w:sz w:val="28"/>
        </w:rPr>
        <w:t>
          көлiк және байланыс - Қазақстан Республикасының Көлiк және
коммуникациялар министрлiгi;
</w:t>
      </w:r>
      <w:r>
        <w:br/>
      </w:r>
      <w:r>
        <w:rPr>
          <w:rFonts w:ascii="Times New Roman"/>
          <w:b w:val="false"/>
          <w:i w:val="false"/>
          <w:color w:val="000000"/>
          <w:sz w:val="28"/>
        </w:rPr>
        <w:t>
          құрылыс кешенi - Қазақстан Республикасының Құрылыс, тұрғын
үй және аумақтарда құрылыс салу министрлiгi;
</w:t>
      </w:r>
      <w:r>
        <w:br/>
      </w:r>
      <w:r>
        <w:rPr>
          <w:rFonts w:ascii="Times New Roman"/>
          <w:b w:val="false"/>
          <w:i w:val="false"/>
          <w:color w:val="000000"/>
          <w:sz w:val="28"/>
        </w:rPr>
        <w:t>
          мал шаруашылығының өнiмiн ұқсату жөнiнде - Қазақстан
Республикасының Ауыл шаруашылығы министрлiгi.
</w:t>
      </w:r>
      <w:r>
        <w:br/>
      </w:r>
      <w:r>
        <w:rPr>
          <w:rFonts w:ascii="Times New Roman"/>
          <w:b w:val="false"/>
          <w:i w:val="false"/>
          <w:color w:val="000000"/>
          <w:sz w:val="28"/>
        </w:rPr>
        <w:t>
          Атқарушы өкiметтiң көрсетiлген органдарының басқару саласына
кiрмейтiн кәсiпорындар, ұйымдар мен бiрлестiктер келiсiмдерге
қосылу үшiн өндiрiстiң тиiстi профилiмен байланысты ұсыныстарын
жоғарыда аталған атқару өкiметiнiң органдарына жолдайды.
</w:t>
      </w:r>
      <w:r>
        <w:br/>
      </w:r>
      <w:r>
        <w:rPr>
          <w:rFonts w:ascii="Times New Roman"/>
          <w:b w:val="false"/>
          <w:i w:val="false"/>
          <w:color w:val="000000"/>
          <w:sz w:val="28"/>
        </w:rPr>
        <w:t>
          8. Келiсiмдерге өндiрiстiң мамандандырылуын сақтаушы және
тауарлар шығару мен қызметтер көрсету жөнiндегi кооперацияға
қатысушы кәсiпорындардың, бiрлестiктер мен ұйымдардың тiзбесi,
олар кооперация арқылы шығаратын өнiмдердiң, көрсететiн
қызметтердiң аса маңызды түрлерiнiң номенклатурасы мен
жеткiзiлiмнiң көлемi енгiзiледi.
</w:t>
      </w:r>
      <w:r>
        <w:br/>
      </w:r>
      <w:r>
        <w:rPr>
          <w:rFonts w:ascii="Times New Roman"/>
          <w:b w:val="false"/>
          <w:i w:val="false"/>
          <w:color w:val="000000"/>
          <w:sz w:val="28"/>
        </w:rPr>
        <w:t>
          Технологиялық қажеттiлiк туындаған жағдайда кооперация
арқылы шығаратын өнiмнiң тiзбесiне басқа салалардың өнiмi
енгiзiлуi мүмкiн. Бұл орайда оны тiзбеге қосудың негiздемесi үшiн
атқарушы өкiметтiң Келiсiмге қол қойған органы жауапты болады.
</w:t>
      </w:r>
      <w:r>
        <w:br/>
      </w:r>
      <w:r>
        <w:rPr>
          <w:rFonts w:ascii="Times New Roman"/>
          <w:b w:val="false"/>
          <w:i w:val="false"/>
          <w:color w:val="000000"/>
          <w:sz w:val="28"/>
        </w:rPr>
        <w:t>
          Халықаралық мiндеттемелерге сәйкес өнiмнiң,
стратегиялық маңызды шикiзат тауарларының, оның iшiнде ұқсатуға
келiп түсетiн алыс-берiс шикiзаттың, сондай-ақ осы Ереженiң
5-тармағында ескертiлген келiсiмдерге енгiзiлетiн Қазақстан
Республикасы мен Достастыққа қатысушы басқа да мемлекеттердiң
арасындағы қолданып жүрген келiсiмдерге сәйкес еркiн сауда
тәртiбiнен алынып тасталуға жататын өнiмнiң де тiзбелерiн осы
Ереженiң 7-тармағында аталған атқарушы өкiмет органдары алдын-ала
Қазақстан Республикасының Экономика министрлiгiне, Өнеркәсiп және
сауда министрлiгiне табыс етедi.
</w:t>
      </w:r>
      <w:r>
        <w:br/>
      </w:r>
      <w:r>
        <w:rPr>
          <w:rFonts w:ascii="Times New Roman"/>
          <w:b w:val="false"/>
          <w:i w:val="false"/>
          <w:color w:val="000000"/>
          <w:sz w:val="28"/>
        </w:rPr>
        <w:t>
          9. Осы Ереженiң 7-тармағында аталған мемлекеттiк атқарушы
өкiмет органдары жасалған келiсiмдердiң көшiрмелерiн Қазақстан
Республикасының Экономика министрлiгiне, Өнеркәсiп және сауда
министрлiгiне және Қазақстан Республикасы Кеден комитетiне жiбередi.
</w:t>
      </w:r>
      <w:r>
        <w:br/>
      </w:r>
      <w:r>
        <w:rPr>
          <w:rFonts w:ascii="Times New Roman"/>
          <w:b w:val="false"/>
          <w:i w:val="false"/>
          <w:color w:val="000000"/>
          <w:sz w:val="28"/>
        </w:rPr>
        <w:t>
          10. Қазақстан Республикасының Экономика министрлiгi мен
Өнеркәсiп және сауда министрлiгi атқарушы өкiметтiң мүдделi
мемлекеттiк органдарын тартып:
</w:t>
      </w:r>
      <w:r>
        <w:br/>
      </w:r>
      <w:r>
        <w:rPr>
          <w:rFonts w:ascii="Times New Roman"/>
          <w:b w:val="false"/>
          <w:i w:val="false"/>
          <w:color w:val="000000"/>
          <w:sz w:val="28"/>
        </w:rPr>
        <w:t>
          өнiм алмасудың баламалылығын тексеру мақсатындағы бағаларды
сараптауды, өнеркәсiптiң машина жасау және электротехникалық
базасын қамтамасыз етушi меншiктi өндiрiстердi қолдаудың
мөлшерiне сараптауды қоса алғанда осы келiсiмдерге талдау жасауды
және баға берудi жүзеге асырады;
</w:t>
      </w:r>
      <w:r>
        <w:br/>
      </w:r>
      <w:r>
        <w:rPr>
          <w:rFonts w:ascii="Times New Roman"/>
          <w:b w:val="false"/>
          <w:i w:val="false"/>
          <w:color w:val="000000"/>
          <w:sz w:val="28"/>
        </w:rPr>
        <w:t>
          Қазақстан Республикасының кәсiпорындары мен салаларының
Достастыққа қатысушы басқа да мемлекеттердiң кәсiпорындарымен,
салаларымен өндiрiстiк кооперациясын дамыту және қолдау
механизмiн жетiлдiру жөнiнде ұсыныстар әзiрлейдi және оларды
Қазақстан Республикасының Министрлер Кабинетiне табыс етедi.
</w:t>
      </w:r>
      <w:r>
        <w:br/>
      </w:r>
      <w:r>
        <w:rPr>
          <w:rFonts w:ascii="Times New Roman"/>
          <w:b w:val="false"/>
          <w:i w:val="false"/>
          <w:color w:val="000000"/>
          <w:sz w:val="28"/>
        </w:rPr>
        <w:t>
          11. Халықаралық мiндеттемелерге сәйкес Қазақстаннан
берiлетiн экспорт, сондай-ақ стратегиялық маңызды шикiзат
тауарлары Қазақстан республикасының күшiндегi заңдарында
белгiленген тәртiппен жүзеге асырылады.
</w:t>
      </w:r>
      <w:r>
        <w:br/>
      </w:r>
      <w:r>
        <w:rPr>
          <w:rFonts w:ascii="Times New Roman"/>
          <w:b w:val="false"/>
          <w:i w:val="false"/>
          <w:color w:val="000000"/>
          <w:sz w:val="28"/>
        </w:rPr>
        <w:t>
          12. Кооперация арқылы шығарылған өнiмдi беру Қазақстан
Республикасының Тәуелсiз Мемлекеттер Достастығына қатысушы басқа
мемлекеттермен сауда-экономикалық ынтымақтастық туралы
мемлекетаралық келiсiмдерге енгiзiлуi мүмкiн.
</w:t>
      </w:r>
      <w:r>
        <w:br/>
      </w:r>
      <w:r>
        <w:rPr>
          <w:rFonts w:ascii="Times New Roman"/>
          <w:b w:val="false"/>
          <w:i w:val="false"/>
          <w:color w:val="000000"/>
          <w:sz w:val="28"/>
        </w:rPr>
        <w:t>
          13. 1993 жылғы 23 желтоқсандағы Келiсiмге және Хаттамаға
сәйкес берiлетiн тауарларды Қазақстан Республикасының Кеден
шекарасы арқылы өткiзудiң тәртiбiн Қазақстан Республикасы
Кеден комитетi бекiтедi, ол бұл тауарлардың жеткiзiлiмiн есепке 
алуды қамтамасыз етедi.
</w:t>
      </w:r>
      <w:r>
        <w:br/>
      </w:r>
      <w:r>
        <w:rPr>
          <w:rFonts w:ascii="Times New Roman"/>
          <w:b w:val="false"/>
          <w:i w:val="false"/>
          <w:color w:val="000000"/>
          <w:sz w:val="28"/>
        </w:rPr>
        <w:t>
          14. Келiсiмдердiң iске асырылуы Қазақстан Республикасы
кәсiпорындарының, бiрлестiктерi мен ұйымдарының олардың негiзiнде
Тәуелсiз Мемлекеттер Достастығына қатысушы басқа мемлекеттердiң
кәсiпорындары мен ұқсас құрылымдарының арасында контракт (шарт)
жасау жолымен жүзеге асырылады.
</w:t>
      </w:r>
      <w:r>
        <w:br/>
      </w:r>
      <w:r>
        <w:rPr>
          <w:rFonts w:ascii="Times New Roman"/>
          <w:b w:val="false"/>
          <w:i w:val="false"/>
          <w:color w:val="000000"/>
          <w:sz w:val="28"/>
        </w:rPr>
        <w:t>
          15. 1993 жылғы 23 желтоқсандағы Келiсiм негiзiнде жасалған
контракт (шарт) бойынша берiлетiн тауарлар мен қызметтер үшiн
кәсiпорындар арасындағы есеп айырысу және ақы төлеу Қазақстан
Республикасының өкiлеттi банктерiнде ашылған есеп шоттар арқылы
жүзеге асырылады.
</w:t>
      </w:r>
      <w:r>
        <w:br/>
      </w:r>
      <w:r>
        <w:rPr>
          <w:rFonts w:ascii="Times New Roman"/>
          <w:b w:val="false"/>
          <w:i w:val="false"/>
          <w:color w:val="000000"/>
          <w:sz w:val="28"/>
        </w:rPr>
        <w:t>
          16. 1993 жылғы 23 желтоқсандағы Келiсiмге сәйкес өндiрiстiк
кооперация мен өндiрiстi мамандандыру шеңберiнде Қазақстан
Республикасына берiлетiн тауарларды үшiншi бiр елдерге, оның
iшiнде шетелдiк жеке және заңды тұлғаларға немесе халықаралық
ұйымдарға өз аумағынан осы өнiмдi жiберiп отырған мемлекеттiң
өкiлеттi органының жазбаша келiсiмiнсiз қайта экспорттауға
болмайды.
</w:t>
      </w:r>
      <w:r>
        <w:br/>
      </w:r>
      <w:r>
        <w:rPr>
          <w:rFonts w:ascii="Times New Roman"/>
          <w:b w:val="false"/>
          <w:i w:val="false"/>
          <w:color w:val="000000"/>
          <w:sz w:val="28"/>
        </w:rPr>
        <w:t>
          17. Қазақстан Республикасы Сауда-өнеркәсiп палатасының
жүйесiндегi кәсiпорындар шарт негiзiнде мүдделi ұйымдар мен
кәсiпорындарға маркетингтiк зерттеулер жүргiзуге, кадрларды
даярлауға, құқықтық, ақпараттық және лизинг қызметiн көрсетуге,
кәсiпорындардың өндiрiстiк кооперациясын дамытуға бағытталған
көрмелер, жарнамалық компаниялар ұйымдастыруға көмек көрсете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