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9d7f" w14:textId="3ab9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дағы жыртқыштардың жекелеген түрлерiнiң санын ретте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5 қыркүйек  N 1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сқырлар мен шиебөрiлердiң ауыл шаруашылығына тигiзген
экономикалық шығын ауқымының ұлғайғанын және олармен күресу
жөнiнде шаралар жүргiзудiң қажеттiгiн ескерiп Қазақстан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лыстар мен аудандардың әкiмдерi табиғат қорғау
қорларының шығыстар сметасында қасқырлар мен шиебөрiлерге қарсы
күрестi ұйымдастыруға қаражат көз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лыстар мен аудандардың әкiмдерi, Қазақстан
Республикасының Аңшылар мен балықшылар қоғамы, "Зергер"
мемлекеттiк акционерлiк компания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обиологиялық тепе-теңдiктiң сақталуын ескерiп, қасқырлар
мен шиебөрiлердi атуды қамтамасыз ету жөнiнде қажеттi шаралар
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ңшылар мен аңға шығушыларды материалдық ынталандыру
мақсатында әрбiр олжаланған жыртқыш үшiн (терiсiнiң құнынсыз)
ересек қасқырға кемiнде 2000 теңге, бөлтiрiгiне 800 теңге және
шиебөрiге 600 теңге мөлшерiнде сыйақы көз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Өнеркәсiп және сауда
министрлiгi қасқырлар мен шиебөрiлерге аңшылық кәсiпшiлiктiң
шикiзатын, халық тұтынатын тауарларды және басқа да аңшылық
өнiмдердi экспорттауға аңға шығарушыларға лицензия берiлуiн
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лыстардың әкiмдерi, Қазақстан Республикасының Экология
және биоресурстар министрлiгi, Қазақстан Республикасының Аңшылар
және балықшылар қоғамы, "Зергер" мемлекеттiк акционерлiк
компаниясы қасқырлар мен шиебөрiлерге шетелдiк аңшылық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ұйымдастыруды жандандырсын.
     5. Осы қаулының орындалуына бақылау жасау облыстардың
әкiмдерi мен Қазақстан Республикасының Экология және биоресурстар
министрлерiне жүктелсiн.
  Қазақстан Республикасының
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