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1e75" w14:textId="4fb1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пен ауыл шаруашылығын дамытуды ынталандыру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1995 жылғы 6 қазандағы N 1311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тармағынан басқасының күшi жойылды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2003.03.17.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Өнеркәсiп пен ауыл шаруашылығындағы кәсiпорындардың тұрақты жұмысын қамтамасыз ету мақсатында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1,2-тармақтарының, 4-тармағындағы 1,2-абзацтарының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 ҚР Үкiметiнiң 1996.01.26. N 102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3,4-тармақтарының күшi жойылған - ҚР Үкiметiнiң 1998.05.13.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5.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электр энергиясының аймақтық тарифтерiнiң бiр апта мерзiмде қайта қаралуын қамтамасыз етсiн, мұнда электр энергиясының тұтынушыларға жеткiзiлуiнiң технологиялық ерекшелiктерi, аймақтардың арасындағы айырмашылықтың азайғаны ескерiлсiн; 
</w:t>
      </w:r>
      <w:r>
        <w:br/>
      </w:r>
      <w:r>
        <w:rPr>
          <w:rFonts w:ascii="Times New Roman"/>
          <w:b w:val="false"/>
          <w:i w:val="false"/>
          <w:color w:val="000000"/>
          <w:sz w:val="28"/>
        </w:rPr>
        <w:t>
      Қазақстан Республикасы Қаржы министрлiгiнiң Бас салық инспекциясы табиғи монополист-кәсiпорындардың атаулы мемлекеттiк тiзбесiне енгiзiлген шаруашылық жүргiзушi субъектiлердiң шығындарының құрамы мен пайдасын пайдалануына жеке бақылау жасауын қамтамасыз етсiн; 
</w:t>
      </w:r>
      <w:r>
        <w:br/>
      </w:r>
      <w:r>
        <w:rPr>
          <w:rFonts w:ascii="Times New Roman"/>
          <w:b w:val="false"/>
          <w:i w:val="false"/>
          <w:color w:val="000000"/>
          <w:sz w:val="28"/>
        </w:rPr>
        <w:t>
      Облыстардың және Алматы қаласының әкiмдерiмен бiрлесiп коммуналдық қызмет шығындарының деңгейiн бақылауға алсын; 
</w:t>
      </w:r>
      <w:r>
        <w:br/>
      </w:r>
      <w:r>
        <w:rPr>
          <w:rFonts w:ascii="Times New Roman"/>
          <w:b w:val="false"/>
          <w:i w:val="false"/>
          <w:color w:val="000000"/>
          <w:sz w:val="28"/>
        </w:rPr>
        <w:t>
      жүргiзiлген жұмыс туралы Үкiметке 1995 жылдың 1 желтоқсанына дейiн баяндасын. 
</w:t>
      </w:r>
      <w:r>
        <w:br/>
      </w:r>
      <w:r>
        <w:rPr>
          <w:rFonts w:ascii="Times New Roman"/>
          <w:b w:val="false"/>
          <w:i w:val="false"/>
          <w:color w:val="000000"/>
          <w:sz w:val="28"/>
        </w:rPr>
        <w:t>
      6. Қазақстан Республикасының Энергетика және көмiр өнеркәсiбi министрлiгi облыстардың және Алматы қаласының әкiмдерiмен бiрлесiп селолық жерлерде электр энергиясын тұтынудың: тауар өндiрушi, әлеуметтiк сала, халық санаттары бойынша жеке есепке алынуын 1996 жылдың 1 сәуiрiне дейiнгi мерзiмде қамтамасыз етсiн.
</w:t>
      </w:r>
      <w:r>
        <w:br/>
      </w:r>
      <w:r>
        <w:rPr>
          <w:rFonts w:ascii="Times New Roman"/>
          <w:b w:val="false"/>
          <w:i w:val="false"/>
          <w:color w:val="000000"/>
          <w:sz w:val="28"/>
        </w:rPr>
        <w:t>
      7. Қазақстан Республикасы Министрлер Кабинетiнiң электр және жылу энергиясына жеңiлдiктi тарифтер жөнiндегi бұрын қабылданған шешiмдерiнiң қосымшаға сәйкес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6 қазандағы      
</w:t>
      </w:r>
      <w:r>
        <w:br/>
      </w:r>
      <w:r>
        <w:rPr>
          <w:rFonts w:ascii="Times New Roman"/>
          <w:b w:val="false"/>
          <w:i w:val="false"/>
          <w:color w:val="000000"/>
          <w:sz w:val="28"/>
        </w:rPr>
        <w:t>
N 1311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Үкiметтiң күшi жойылған кейбiр шешiмдерiнiң
</w:t>
      </w:r>
      <w:r>
        <w:br/>
      </w:r>
      <w:r>
        <w:rPr>
          <w:rFonts w:ascii="Times New Roman"/>
          <w:b w:val="false"/>
          <w:i w:val="false"/>
          <w:color w:val="000000"/>
          <w:sz w:val="28"/>
        </w:rPr>
        <w:t>
                        ТIЗБЕСI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туризм мен спортты дамыту туралы" Қазақстан Республикасы Министрлер Кабинетiнiң 1992 жылғы 22 сәуiрдегi N 369 қаулысының алтыншы тармағы; 
</w:t>
      </w:r>
      <w:r>
        <w:br/>
      </w:r>
      <w:r>
        <w:rPr>
          <w:rFonts w:ascii="Times New Roman"/>
          <w:b w:val="false"/>
          <w:i w:val="false"/>
          <w:color w:val="000000"/>
          <w:sz w:val="28"/>
        </w:rPr>
        <w:t>
      2. "Нарықтық қатынастарға көшу кезеңiнде мемлекеттiк өкiмет пен басқару органдарының бұқаралық ақпарат құралдарын, мемлекеттiк кiтап басу iсiн қорғау жөнiндегi шаралар туралы" Қазақстан Республикасы Президентiнiң Жарлығын жүзеге асыру туралы" Қазақстан Республикасы Министрлер Кабинетiнiң 1992 жылғы 26 маусымдағы N 556 қаулысының (Қазақстан Республикасының ПҮАЖ-ы, 1992 ж., N 25, 398-құжат) төртiншi тармағы; 
</w:t>
      </w:r>
      <w:r>
        <w:br/>
      </w:r>
      <w:r>
        <w:rPr>
          <w:rFonts w:ascii="Times New Roman"/>
          <w:b w:val="false"/>
          <w:i w:val="false"/>
          <w:color w:val="000000"/>
          <w:sz w:val="28"/>
        </w:rPr>
        <w:t>
      3. "Қарағанды металлургия комбинатының жұмысын тұрақтандыру жөнiндегi шаралар туралы" Қазақстан Республикасы Министрлер Кабинетiнiң 1994 жылғы 27 желтоқсандағы N 1472 қаулысының сегiзiншi тармағы; 
</w:t>
      </w:r>
      <w:r>
        <w:br/>
      </w:r>
      <w:r>
        <w:rPr>
          <w:rFonts w:ascii="Times New Roman"/>
          <w:b w:val="false"/>
          <w:i w:val="false"/>
          <w:color w:val="000000"/>
          <w:sz w:val="28"/>
        </w:rPr>
        <w:t>
      4. "Павлодар өнеркәсiп-қаржы альянсы" салааралық өндiрiстiк-шаруашылық шаралар туралы" Қазақстан Республикасы Министрлер Кабинетiнiң 1994 жылғы 6 қазандағы N 1122-қаулысымен (Қазақстан Республикасының ПҮАЖ-ы, 1994 ж., N 42, 456-құжат) бекiтiлген "Павлодар өнеркәсiп-қаржы альянсы" салааралық өндiрiстiк-шаруашылық ассоциациясы туралы" Ереженiң он төртiншi тармағындағы бесiншi абзац; 
</w:t>
      </w:r>
      <w:r>
        <w:br/>
      </w:r>
      <w:r>
        <w:rPr>
          <w:rFonts w:ascii="Times New Roman"/>
          <w:b w:val="false"/>
          <w:i w:val="false"/>
          <w:color w:val="000000"/>
          <w:sz w:val="28"/>
        </w:rPr>
        <w:t>
      5. Қазақстан Республикасы Премьер-министрi орынбасарының 1995 жылғы 10 ақпандағы N 8-2 өкiмiнiң бiрiншi және екiншi тармақтары.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