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3f2c" w14:textId="08e3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14 шiлдедегi N 974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 жылғы 8 қараша N 1487. Күшi жойылды - ҚРҮ-нiң 1996.12.31. N 1747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Республикасында өндiрiлетiн акциздеуге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тауарларға және құмар ойындар бизнесiне арналған акциздердiң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ставкалары туралы" Қазақстан Республикасы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жылғы 14 шiлдедегi N 974 қаулысының қосымшасына /Қазақстан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ПҮАЖ-ы, 1995 ж., N 24, 281-құжат/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өзгертулер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"Шараптар" жолындағы "0,2" цифрлары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"0,3" цифрларымен алмастырылсын;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"Шарап материалдары" жолындағы "0,2"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цифрлары "0,1" цифрларымен алмастырылсын;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"Өңделген және өңделмеген мех терiлерi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/көртышқан, үй қояны, ит, бұғы, қой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терiсiнен басқа/" жолындағы "50" цифры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"20" цифрымен алмастырылсын;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"Өңделген және өңделмеген мех терiлерi..."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жолы мынадай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"Өңделген және өңделмеген қаракөл терiлерi         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Пәлтенi, қысқа пәлтенi, жакеттi, желбегейдi,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палантиндi, боаны, шарфты, бас киiмдi, жағаны,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тонды, пластиндi қоса алғанда қаракөлден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жасалған бұйымдар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Өңделген қаракөлдi қолдана отырып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пәлте, қысқы пәлте, жакет, желбегей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