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e6d7" w14:textId="2f0e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тауарлық кредитi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21 қараша N 1584. Күшi жойылды - ҚРҮ-нiң 1996.08.26. N 1056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Қытай Халық Республикасымен сауда-экономикалық байланыстарды
кеңейту, қазақстандық кәсiпорындардың өндiрiстiк базасын дамыту
және Қазақстанға 50 /елу/ млн. қытай юаны сомасында тауар
кредитiн берi туралы үкiметаралық келiсiмдi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министрлiгiнiң жанындағы
Шетел капиталын пайдалану жөнiндегi комитет пен Қазақстан
Республикасының Өнеркәсiп және сауда министрлiгiнiң Қытай Халық
Республикасының кредитiн "Қазметаллэкспорт" сыртқы сауда 
компаниясы арқылы республиканың түстi металлургия кәсiпорындарына
қажеттi шикiзат сатып алуды iске асыру туралы ұсынысы мақұлдансын.
</w:t>
      </w:r>
      <w:r>
        <w:br/>
      </w:r>
      <w:r>
        <w:rPr>
          <w:rFonts w:ascii="Times New Roman"/>
          <w:b w:val="false"/>
          <w:i w:val="false"/>
          <w:color w:val="000000"/>
          <w:sz w:val="28"/>
        </w:rPr>
        <w:t>
          2. Қытай Халық Республикасының кредитi желiсiне қызмет
көрсету Қазақстан Республикасының мемлекеттiк Экспорт-импорт
банкiне тапсырылсын.
</w:t>
      </w:r>
      <w:r>
        <w:br/>
      </w:r>
      <w:r>
        <w:rPr>
          <w:rFonts w:ascii="Times New Roman"/>
          <w:b w:val="false"/>
          <w:i w:val="false"/>
          <w:color w:val="000000"/>
          <w:sz w:val="28"/>
        </w:rPr>
        <w:t>
          3. Қазақстан Республикасының Мемлекеттiк Экспорт-импорт банкi:
</w:t>
      </w:r>
      <w:r>
        <w:br/>
      </w:r>
      <w:r>
        <w:rPr>
          <w:rFonts w:ascii="Times New Roman"/>
          <w:b w:val="false"/>
          <w:i w:val="false"/>
          <w:color w:val="000000"/>
          <w:sz w:val="28"/>
        </w:rPr>
        <w:t>
          Қытай Халық Республикасының өкiлеттi банкiмен кредит келiсiмiн
жасасын;
</w:t>
      </w:r>
      <w:r>
        <w:br/>
      </w:r>
      <w:r>
        <w:rPr>
          <w:rFonts w:ascii="Times New Roman"/>
          <w:b w:val="false"/>
          <w:i w:val="false"/>
          <w:color w:val="000000"/>
          <w:sz w:val="28"/>
        </w:rPr>
        <w:t>
          экспорттаушылармен контрактылар жасалуына қарай олардың
банк сараптамаларын жүргiзсiн;
</w:t>
      </w:r>
      <w:r>
        <w:br/>
      </w:r>
      <w:r>
        <w:rPr>
          <w:rFonts w:ascii="Times New Roman"/>
          <w:b w:val="false"/>
          <w:i w:val="false"/>
          <w:color w:val="000000"/>
          <w:sz w:val="28"/>
        </w:rPr>
        <w:t>
          негiзгi займшы - "Қазметаллэкспорт" сыртқы сауда компаниясынан
қажеттi кепiлдемелiк мiндеттемелерiн алып, сараптама нәтижелерi 
бойынша iшкi кредит келiсiмiн жасасын.
</w:t>
      </w:r>
      <w:r>
        <w:br/>
      </w:r>
      <w:r>
        <w:rPr>
          <w:rFonts w:ascii="Times New Roman"/>
          <w:b w:val="false"/>
          <w:i w:val="false"/>
          <w:color w:val="000000"/>
          <w:sz w:val="28"/>
        </w:rPr>
        <w:t>
          4. "Қазметаллэкспорт" сыртқы сауда компаниясына кредиттi
пайдаланудың тиiмдiлiгiн арттыру мақсатында конкурстық негiзде
экспорттаушыны тыңдап, ол бойынша сатып алуды жүзеге асыру
ұсынылсын.
</w:t>
      </w:r>
      <w:r>
        <w:br/>
      </w:r>
      <w:r>
        <w:rPr>
          <w:rFonts w:ascii="Times New Roman"/>
          <w:b w:val="false"/>
          <w:i w:val="false"/>
          <w:color w:val="000000"/>
          <w:sz w:val="28"/>
        </w:rPr>
        <w:t>
          5. Қазақстан Республикасының Өнеркәсiп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республиканың түстi металлургия кәсiпорындары үшiн
шикiзатты сатып алу жөнiндегi контрактiлерiнiң жүзеге асырылуына
бақылау жасау жүктелсiн.
     6. Қазақстан Республикасының Қаржы министрлiгiне кредиттiң
пайдаланылуына бақылау жасау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