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50bf" w14:textId="bfa5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Женевадағы (Швейцария конференциясы) Бiрiккен Ұлттар Ұйымы бөлiмшесiнiң және басқа да халықаралық ұйымдардың жанындағы Қазақстан Республикасының Тұрақты Өкiлдiгiнiң және Швейцария Конфедерациясындағы Қазақстан Республикасы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15 желтоқсандағы N 1730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"Женевадағы (Швейцария конференциясы) Бiрiккен Ұлттар Ұйымы
Бөлiмшесiнiң және басқа да халықаралық ұйымдардың жанындағы
Қазақстан Республикасының Тұрақты өкiлдiгiн ашу туралы" 1995 жылғы 4
желтоқсандағы N 2664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U952664_ </w:t>
      </w:r>
      <w:r>
        <w:rPr>
          <w:rFonts w:ascii="Times New Roman"/>
          <w:b w:val="false"/>
          <w:i w:val="false"/>
          <w:color w:val="000000"/>
          <w:sz w:val="28"/>
        </w:rPr>
        <w:t>
  және "Швейцария Конфедерациясында 
Қазақстан Республикасының Елшiлiгiн ашу туралы" 1995 жылғы 
4 желтоқсандағы N 2665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U952665_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 Президентiнiң 
Жарлықтарын орындау үшiн Қазақстан Республикасы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Тұрақты Өкiлдiгi мен Елшiлiгiнiң
штат саны 17,5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Женевадағы БҰҰ Бөлiмшесiнiң және басқа да халықаралық
ұйымдардың жанындағы Қазақстан Республикасының Тұрақты Өкiлi мен
Швейцария Конфедерациясындағы Елшiсiнiң лауазымдық шетелдiк
валютадағы жалақысы 2500 АҚШ доллары мөлшерiнде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Тұрақты Өкiлдiк пен Елшiлiктiң қызметкерлерiнiң лауазымдық
жалақылары Қазақстан Республикасының Тұрақты Өкiлi мен Елшiсiнiң
шетелдiк валютадағы жалақысы ескерiлiп, штаттық кестеге сәйкес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Тұрақты Өкiлдiк пен Елшiлiктiң қызметкерлерiне медициналық
көмек көрсетуге аударымдар шетелдiк валютадағы еңбекақы қорының 2
процентi мөлшерiнде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Сыртқы iстер министрлiгi Қазақстан Республикасының Қаржы
министрлiгiмен бiрлесiп Женевадағы БҰҰ Бөлімшесiнiң және басқа да
халықаралық ұйымдардың жанындағы Тұрақты Өкiлдiгi мен Швейцария
Конфедерациясындағы Қазақстан Республикасы Елшiлiгiнiң штаттық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кестесi мен шығыстар сметасын бекiтсiн.
     5. Қазақстан Республикасының Сыртқы iстер министрлiгi елшiлiк
пен тұрақты өкiлдiктiң қаржыландырылуын 1996 жылға арналып
қарастырылған қаражат шегiнде жүзеге асырсын.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