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1498" w14:textId="3191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Қазынашылық облигацияларын шығару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8 ақпандағы N 185 Қаулысы. Күші жойылды - Қазақстан Республикасы Үкіметінің 2011 жылғы 2 желтоқсандағы № 1439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2011.12.02 </w:t>
      </w:r>
      <w:r>
        <w:rPr>
          <w:rFonts w:ascii="Times New Roman"/>
          <w:b w:val="false"/>
          <w:i w:val="false"/>
          <w:color w:val="ff0000"/>
          <w:sz w:val="28"/>
        </w:rPr>
        <w:t>№ 1439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 Үкiметiнiң шаруашылық жүргiзушi субъектiлердiң алдындағы бюджеттiк берешектердi өтеу және олардың төлем жасау қабiлетiн арттыру жөнiндегi мiндеттемелерiн орындау процесiн оңтайландыру мақсатында Қазақстан Республикасының Үкiметi ҚАУЛЫ ЕТЕДI: </w:t>
      </w:r>
      <w:r>
        <w:br/>
      </w:r>
      <w:r>
        <w:rPr>
          <w:rFonts w:ascii="Times New Roman"/>
          <w:b w:val="false"/>
          <w:i w:val="false"/>
          <w:color w:val="000000"/>
          <w:sz w:val="28"/>
        </w:rPr>
        <w:t xml:space="preserve">
      1. Қазынашылық облигацияларын шығару, айналысқа қосу және өтеу тәртiбi туралы қоса берiлiп отырған Ереже бекiтiлсiн. </w:t>
      </w:r>
      <w:r>
        <w:br/>
      </w:r>
      <w:r>
        <w:rPr>
          <w:rFonts w:ascii="Times New Roman"/>
          <w:b w:val="false"/>
          <w:i w:val="false"/>
          <w:color w:val="000000"/>
          <w:sz w:val="28"/>
        </w:rPr>
        <w:t xml:space="preserve">
      2. Қазақстан Республикасының Қаржы министрлiгi: </w:t>
      </w:r>
      <w:r>
        <w:br/>
      </w:r>
      <w:r>
        <w:rPr>
          <w:rFonts w:ascii="Times New Roman"/>
          <w:b w:val="false"/>
          <w:i w:val="false"/>
          <w:color w:val="000000"/>
          <w:sz w:val="28"/>
        </w:rPr>
        <w:t xml:space="preserve">
      бюджеттiк берешектердi өтеу мақсатында қазынашылық облигацияларын шығаруды қамтамасыз етсiн; </w:t>
      </w:r>
      <w:r>
        <w:br/>
      </w:r>
      <w:r>
        <w:rPr>
          <w:rFonts w:ascii="Times New Roman"/>
          <w:b w:val="false"/>
          <w:i w:val="false"/>
          <w:color w:val="000000"/>
          <w:sz w:val="28"/>
        </w:rPr>
        <w:t>
      қазынашылық облигацияларын және олармен операцияларды бухгалтерлiк есепке алу жөнiндегi нұсқаулықты әзiрлесiн.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bookmarkStart w:name="z2"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 1996 жылғы</w:t>
      </w:r>
      <w:r>
        <w:br/>
      </w:r>
      <w:r>
        <w:rPr>
          <w:rFonts w:ascii="Times New Roman"/>
          <w:b w:val="false"/>
          <w:i w:val="false"/>
          <w:color w:val="000000"/>
          <w:sz w:val="28"/>
        </w:rPr>
        <w:t>
                                              8 ақпандағы N 185</w:t>
      </w:r>
      <w:r>
        <w:br/>
      </w:r>
      <w:r>
        <w:rPr>
          <w:rFonts w:ascii="Times New Roman"/>
          <w:b w:val="false"/>
          <w:i w:val="false"/>
          <w:color w:val="000000"/>
          <w:sz w:val="28"/>
        </w:rPr>
        <w:t>
                                            қаулысымен бекiтiлген</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Қазынашылық облигацияларын шығару, </w:t>
      </w:r>
      <w:r>
        <w:br/>
      </w:r>
      <w:r>
        <w:rPr>
          <w:rFonts w:ascii="Times New Roman"/>
          <w:b w:val="false"/>
          <w:i w:val="false"/>
          <w:color w:val="000000"/>
          <w:sz w:val="28"/>
        </w:rPr>
        <w:t>
</w:t>
      </w:r>
      <w:r>
        <w:rPr>
          <w:rFonts w:ascii="Times New Roman"/>
          <w:b/>
          <w:i w:val="false"/>
          <w:color w:val="000000"/>
          <w:sz w:val="28"/>
        </w:rPr>
        <w:t xml:space="preserve">            айналысқа қосу және өтеу тәртiбi туралы </w:t>
      </w:r>
      <w:r>
        <w:br/>
      </w:r>
      <w:r>
        <w:rPr>
          <w:rFonts w:ascii="Times New Roman"/>
          <w:b w:val="false"/>
          <w:i w:val="false"/>
          <w:color w:val="000000"/>
          <w:sz w:val="28"/>
        </w:rPr>
        <w:t>
</w:t>
      </w:r>
      <w:r>
        <w:rPr>
          <w:rFonts w:ascii="Times New Roman"/>
          <w:b/>
          <w:i w:val="false"/>
          <w:color w:val="000000"/>
          <w:sz w:val="28"/>
        </w:rPr>
        <w:t>                           ЕРЕЖЕ</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 ЖАЛПЫ ЕРЕЖЕЛЕР</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Қазынашылық облигациялары мемлекеттiк бағалы қағаздар болып табылады және Қазақстан Республикасы Үкiметiнiң шаруашылық жүргiзушi субъектiлер алдындағы берешегiн өтеу және бюджеттiк қаржыландыру мақсатында шығарылады. </w:t>
      </w:r>
      <w:r>
        <w:br/>
      </w:r>
      <w:r>
        <w:rPr>
          <w:rFonts w:ascii="Times New Roman"/>
          <w:b w:val="false"/>
          <w:i w:val="false"/>
          <w:color w:val="000000"/>
          <w:sz w:val="28"/>
        </w:rPr>
        <w:t xml:space="preserve">
      2. Қазынашылық облигацияларын шығаруды Қазақстан Республикасының Қаржы министрлiгi сериялап жүзеге асырады, олардың әрқайсысы өзiнiң бiрегей нөмiрi бар дербес шығарым болып табылады және шығарылымның барлық сомасы ауқымды сертификатпен (қосымша) ресiмделедi. Қазынашылық облигациялары бюджеттiк берешек сомасында немесе Қазақстан Республикасының Үкiметi бекiткен бюджеттiк қаржыландыру сомасында шығарылады. Қазынашылық облигацияларын орналастыру және айналысқа қосу тәртiбiн бақылауды Қазақстан Республикасының Қаржы министрлiгi жүзеге асырады. </w:t>
      </w:r>
      <w:r>
        <w:br/>
      </w:r>
      <w:r>
        <w:rPr>
          <w:rFonts w:ascii="Times New Roman"/>
          <w:b w:val="false"/>
          <w:i w:val="false"/>
          <w:color w:val="000000"/>
          <w:sz w:val="28"/>
        </w:rPr>
        <w:t xml:space="preserve">
      3. Бүкiл шығарылымға арналған ауқымды сертификат бiрдей екi данада ресiмделiп, олардың бiрi өкiлеттi депозитарийде, ал екiншiсi - Қазақстан Республикасының Қаржы министрлiгiнде сақталады. Қазынашылық облигацияларының әр сериясының айналыста болу мерзiмi аяқталғаннан кейiн және Қазақстан Республикасының Қаржы министрлiгi қазынашылық облигацияларын ұстаушылар алдындағы өз мiндеттемелерiн атқарған соң шығарылымға арналған ауқымды сертификат өтеледi. </w:t>
      </w:r>
      <w:r>
        <w:br/>
      </w:r>
      <w:r>
        <w:rPr>
          <w:rFonts w:ascii="Times New Roman"/>
          <w:b w:val="false"/>
          <w:i w:val="false"/>
          <w:color w:val="000000"/>
          <w:sz w:val="28"/>
        </w:rPr>
        <w:t xml:space="preserve">
      4. Уәкiлдi депозитарий қазынашылық облигацияларының есебiн жүргiзудi және олардың қозғалысын бақылауды, сондай-ақ қазынашылық облигацияларын иелену құқығын растайтын депо-шоттардан алынған көшiрмелер негiзiнде қазынашылық облигацияларының өтелу сәтiнде олардың ақырғы ұстаушыларымен ақшалай есеп айырысуды жүзеге асыратын қаржы агентi ретiнде көрiнедi. Уәкiлдi депозитарийдi қазынашылық облигацияларының әрбiр шығарылымын жүзеге асыру кезiнде заңды тұлғалар арасында тендер өткiзу арқылы Қазақстан Республикасының Қаржы министрлiгi тағайындайды. Депозитарийлер тендерге ұсынатын құжаттардың тiзбесiн Қазақстан Республикасының қаржы министрлiгi айқындайды. Егер ол Қазақстан Республикасының Қаржы министрлiгiмен жасалған депозитарлық қызмет көрсету туралы шартқа сәйкес қазынашылық облигацияларының бұдан бұрын орналастырылған шығарылымдары бойынша өзiнiң мiндеттемелерiн толық орындаған болса, депозитарийдi тендер өткiзiлмей-ақ уәкiлдi депозитарий тағайындауы мүмкiн. </w:t>
      </w:r>
      <w:r>
        <w:br/>
      </w:r>
      <w:r>
        <w:rPr>
          <w:rFonts w:ascii="Times New Roman"/>
          <w:b w:val="false"/>
          <w:i w:val="false"/>
          <w:color w:val="000000"/>
          <w:sz w:val="28"/>
        </w:rPr>
        <w:t xml:space="preserve">
      5. Депо - шоттар жөнiндегi реквизиттер мен құжат айналысының тәртiбi (уәкiлдi депозитарийдiң регламентi) Қазақстан Республикасының Қаржы министрлiгiмен келiсiледi. </w:t>
      </w:r>
      <w:r>
        <w:br/>
      </w:r>
      <w:r>
        <w:rPr>
          <w:rFonts w:ascii="Times New Roman"/>
          <w:b w:val="false"/>
          <w:i w:val="false"/>
          <w:color w:val="000000"/>
          <w:sz w:val="28"/>
        </w:rPr>
        <w:t>
      6. Уәкiлдi депозитарий қазынашылық облигацияларын Қазақстан Республикасының Қаржы министрлiгiмен келiсiлген уәкiлдi депозитарийдiң бекiтiлген регламентiне сәйкес қабылдай алады.</w:t>
      </w:r>
    </w:p>
    <w:bookmarkEnd w:id="2"/>
    <w:bookmarkStart w:name="z6" w:id="3"/>
    <w:p>
      <w:pPr>
        <w:spacing w:after="0"/>
        <w:ind w:left="0"/>
        <w:jc w:val="both"/>
      </w:pPr>
      <w:r>
        <w:rPr>
          <w:rFonts w:ascii="Times New Roman"/>
          <w:b w:val="false"/>
          <w:i w:val="false"/>
          <w:color w:val="000000"/>
          <w:sz w:val="28"/>
        </w:rPr>
        <w:t xml:space="preserve">
            </w:t>
      </w:r>
      <w:r>
        <w:rPr>
          <w:rFonts w:ascii="Times New Roman"/>
          <w:b/>
          <w:i w:val="false"/>
          <w:color w:val="000000"/>
          <w:sz w:val="28"/>
        </w:rPr>
        <w:t>II. Қазынашылық облигацияларын шығару</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Қазынашылық облигациялары заттық емес күйде шығарылады және уәкiлдi депозитарийдiң депо шоттарындағы жазбалар түрiнде орналастырылады.</w:t>
      </w:r>
      <w:r>
        <w:br/>
      </w:r>
      <w:r>
        <w:rPr>
          <w:rFonts w:ascii="Times New Roman"/>
          <w:b w:val="false"/>
          <w:i w:val="false"/>
          <w:color w:val="000000"/>
          <w:sz w:val="28"/>
        </w:rPr>
        <w:t>
      8. Әрбiр шығарылымның өлшемдерiн қазынашылық облигацияларын шығару мен айналысқа қосудың шарттарында Қазақстан Республикасының Қаржы министрлiгi айқындайды, олар ауқымды сертификатта тiркеледi және мынадай ақпараттарды қамтиды:</w:t>
      </w:r>
      <w:r>
        <w:br/>
      </w:r>
      <w:r>
        <w:rPr>
          <w:rFonts w:ascii="Times New Roman"/>
          <w:b w:val="false"/>
          <w:i w:val="false"/>
          <w:color w:val="000000"/>
          <w:sz w:val="28"/>
        </w:rPr>
        <w:t>
      шығарылған күнi;</w:t>
      </w:r>
      <w:r>
        <w:br/>
      </w:r>
      <w:r>
        <w:rPr>
          <w:rFonts w:ascii="Times New Roman"/>
          <w:b w:val="false"/>
          <w:i w:val="false"/>
          <w:color w:val="000000"/>
          <w:sz w:val="28"/>
        </w:rPr>
        <w:t>
      шығарылымның рет нөмiрi мен тiркелiм нөмiрi;</w:t>
      </w:r>
      <w:r>
        <w:br/>
      </w:r>
      <w:r>
        <w:rPr>
          <w:rFonts w:ascii="Times New Roman"/>
          <w:b w:val="false"/>
          <w:i w:val="false"/>
          <w:color w:val="000000"/>
          <w:sz w:val="28"/>
        </w:rPr>
        <w:t>
      қазынашылық облигацияларының бастапқы құны;</w:t>
      </w:r>
      <w:r>
        <w:br/>
      </w:r>
      <w:r>
        <w:rPr>
          <w:rFonts w:ascii="Times New Roman"/>
          <w:b w:val="false"/>
          <w:i w:val="false"/>
          <w:color w:val="000000"/>
          <w:sz w:val="28"/>
        </w:rPr>
        <w:t>
      шығарылымның жалпы көлемi;</w:t>
      </w:r>
      <w:r>
        <w:br/>
      </w:r>
      <w:r>
        <w:rPr>
          <w:rFonts w:ascii="Times New Roman"/>
          <w:b w:val="false"/>
          <w:i w:val="false"/>
          <w:color w:val="000000"/>
          <w:sz w:val="28"/>
        </w:rPr>
        <w:t>
      табыстың есептелетiн процентi және проценттер төлеудiң тәртiбi;</w:t>
      </w:r>
      <w:r>
        <w:br/>
      </w:r>
      <w:r>
        <w:rPr>
          <w:rFonts w:ascii="Times New Roman"/>
          <w:b w:val="false"/>
          <w:i w:val="false"/>
          <w:color w:val="000000"/>
          <w:sz w:val="28"/>
        </w:rPr>
        <w:t>
      айналыста болу мерзiмi;</w:t>
      </w:r>
      <w:r>
        <w:br/>
      </w:r>
      <w:r>
        <w:rPr>
          <w:rFonts w:ascii="Times New Roman"/>
          <w:b w:val="false"/>
          <w:i w:val="false"/>
          <w:color w:val="000000"/>
          <w:sz w:val="28"/>
        </w:rPr>
        <w:t>
      қазынашылық облигацияларымен жүзеге асырылуы мүмкiн операциялардың ең көп шектi саны.</w:t>
      </w:r>
      <w:r>
        <w:br/>
      </w:r>
      <w:r>
        <w:rPr>
          <w:rFonts w:ascii="Times New Roman"/>
          <w:b w:val="false"/>
          <w:i w:val="false"/>
          <w:color w:val="000000"/>
          <w:sz w:val="28"/>
        </w:rPr>
        <w:t xml:space="preserve">
     9. Қазынашылық облигацияларын шығару өлшемдерi мен айналыста болу шарттары Қазақстан Республикасының Қаржы министрлiгi мен уәкiлдi депозитарий арасында жасалатын депозитарлық қызмет көрсету туралы шартта көрсетiледi. Уәкiлдi депозитарий депозитарлық қызмет көрсету туралы шартта көрсетiлген оларды шығару өлшемдерi мен шарттарына сәйкес қазынашылық облигацияларының мақсаты пайдалануына бақылау жасауға және әрбiр қазынашылық облигациясымен жүзеге асырылатын операциялар санының есебiн жүргiзуге жауап бередi. </w:t>
      </w:r>
      <w:r>
        <w:br/>
      </w:r>
      <w:r>
        <w:rPr>
          <w:rFonts w:ascii="Times New Roman"/>
          <w:b w:val="false"/>
          <w:i w:val="false"/>
          <w:color w:val="000000"/>
          <w:sz w:val="28"/>
        </w:rPr>
        <w:t xml:space="preserve">
      10. Уәкiлдi депозитарий Қазақстан Республикасының Қаржы министрлiгiмен жасалған депозитарлық қызмет көрсету туралы шарттың негiзiнде және Қазақстан Республикасының Қаржы министрлiгi беретiн тiзiмге сәйкес ауқымды сертификатта көрсетiлген бүкiл шығарылымға арналған қазынашылық облигацияларының бастапқы ұстаушыларына депо шоттар ашады. Бастапқы ұстаушылар екi ай iшiнде Қазақстан Республикасын Қаржы министрлiгiне депо-шоттан көшiрме беру арқылы уәкiлдi депозитарийде депо-шот ашқанын растауы тиiс. Егер бастапқы ұстаушы депо-шот ашқанын растамаса, аталған мерзiм өткеннен кейiн оған есептелген қазынашылық облигациялары жойылады. </w:t>
      </w:r>
      <w:r>
        <w:br/>
      </w:r>
      <w:r>
        <w:rPr>
          <w:rFonts w:ascii="Times New Roman"/>
          <w:b w:val="false"/>
          <w:i w:val="false"/>
          <w:color w:val="000000"/>
          <w:sz w:val="28"/>
        </w:rPr>
        <w:t xml:space="preserve">
      Ескерту. 10-тармаққа өзгерiс енгiзiлдi - ҚРҮ-нiң 1996.04.18. </w:t>
      </w:r>
      <w:r>
        <w:br/>
      </w:r>
      <w:r>
        <w:rPr>
          <w:rFonts w:ascii="Times New Roman"/>
          <w:b w:val="false"/>
          <w:i w:val="false"/>
          <w:color w:val="000000"/>
          <w:sz w:val="28"/>
        </w:rPr>
        <w:t xml:space="preserve">
               N 470 қаулысымен. </w:t>
      </w:r>
      <w:r>
        <w:br/>
      </w:r>
      <w:r>
        <w:rPr>
          <w:rFonts w:ascii="Times New Roman"/>
          <w:b w:val="false"/>
          <w:i w:val="false"/>
          <w:color w:val="000000"/>
          <w:sz w:val="28"/>
        </w:rPr>
        <w:t xml:space="preserve">
      11. Қайталама рынокта қазынашылық облигацияларын меншiктену құқығын сатып алатын қазынашылық облигацияларын ұстаушылар (осы Ереженiң 14-тармағына сәйкес) өз өтiнiштерiнiң негiзiнде уәкiлдi депозитарийде депо-шоттар ашады. </w:t>
      </w:r>
      <w:r>
        <w:br/>
      </w:r>
      <w:r>
        <w:rPr>
          <w:rFonts w:ascii="Times New Roman"/>
          <w:b w:val="false"/>
          <w:i w:val="false"/>
          <w:color w:val="000000"/>
          <w:sz w:val="28"/>
        </w:rPr>
        <w:t xml:space="preserve">
      12. Қазынашылық облигациялары оларды ұстаушының бiрiнен екiншiсiне ауысуы мүмкiн және қайталама рынокта еркiн айналыста болады. Қазынашылық облигацияларын меншiктену құқықтарының кез-келген ауысуы, осы Ереженiң 14-тармағына сәйкес уәкiлдi депозитарий арқылы жүзеге асырылады. </w:t>
      </w:r>
      <w:r>
        <w:br/>
      </w:r>
      <w:r>
        <w:rPr>
          <w:rFonts w:ascii="Times New Roman"/>
          <w:b w:val="false"/>
          <w:i w:val="false"/>
          <w:color w:val="000000"/>
          <w:sz w:val="28"/>
        </w:rPr>
        <w:t>
      13. Қазынашылық облигацияларының депо-шоттар бойынша қозғалысы уәкiлдi депозитарийдiң регламентiне сәйкес иелiк ету құжаттары негiзiнде жүредi. Қазынашылық облигацияларын бiр шоттан екiншi шотқа ауыстыру негiзiнде қазынашылық облигацияларын ұстаушыларға олардың талап етуi бойынша облигацияларын меншiктену құқығын растайтын депо-шоттардың көшiрмелерi берiледi.</w:t>
      </w:r>
    </w:p>
    <w:bookmarkEnd w:id="3"/>
    <w:bookmarkStart w:name="z9" w:id="4"/>
    <w:p>
      <w:pPr>
        <w:spacing w:after="0"/>
        <w:ind w:left="0"/>
        <w:jc w:val="both"/>
      </w:pPr>
      <w:r>
        <w:rPr>
          <w:rFonts w:ascii="Times New Roman"/>
          <w:b w:val="false"/>
          <w:i w:val="false"/>
          <w:color w:val="000000"/>
          <w:sz w:val="28"/>
        </w:rPr>
        <w:t xml:space="preserve">
    </w:t>
      </w:r>
      <w:r>
        <w:rPr>
          <w:rFonts w:ascii="Times New Roman"/>
          <w:b/>
          <w:i w:val="false"/>
          <w:color w:val="000000"/>
          <w:sz w:val="28"/>
        </w:rPr>
        <w:t>III. Қазынашылық операцияларымен жүргiзiлетiн операциялар</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Уәкiлдi депозитарийде депо-шот ұстаушы қазынашылық облигацияларының айналыста болуының бүкiл кезеңi iшiнде олармен мынадай операцияларды жүзеге асыра алады: </w:t>
      </w:r>
      <w:r>
        <w:br/>
      </w:r>
      <w:r>
        <w:rPr>
          <w:rFonts w:ascii="Times New Roman"/>
          <w:b w:val="false"/>
          <w:i w:val="false"/>
          <w:color w:val="000000"/>
          <w:sz w:val="28"/>
        </w:rPr>
        <w:t xml:space="preserve">
      олардың айналыста болу шарттарына сәйкес кез-келген заңды тұлғаға - Қазақстан Республикасының резидентiне сату; </w:t>
      </w:r>
      <w:r>
        <w:br/>
      </w:r>
      <w:r>
        <w:rPr>
          <w:rFonts w:ascii="Times New Roman"/>
          <w:b w:val="false"/>
          <w:i w:val="false"/>
          <w:color w:val="000000"/>
          <w:sz w:val="28"/>
        </w:rPr>
        <w:t xml:space="preserve">
      несиелер алу мақсатында олардың айналыста болу мерзiмiнен аспайтын мерзiмге аманатқа салу. </w:t>
      </w:r>
      <w:r>
        <w:br/>
      </w:r>
      <w:r>
        <w:rPr>
          <w:rFonts w:ascii="Times New Roman"/>
          <w:b w:val="false"/>
          <w:i w:val="false"/>
          <w:color w:val="000000"/>
          <w:sz w:val="28"/>
        </w:rPr>
        <w:t xml:space="preserve">
      Қазынашылық облигацияларымен жүргiзiлетiн операциялардың 14-тармақта көрсетiлген түрлерi Қазақстан Республикасы Үкiметiнiң жекелеген шешiмдерiмен толықтырылуы мүмкiн. </w:t>
      </w:r>
      <w:r>
        <w:br/>
      </w:r>
      <w:r>
        <w:rPr>
          <w:rFonts w:ascii="Times New Roman"/>
          <w:b w:val="false"/>
          <w:i w:val="false"/>
          <w:color w:val="000000"/>
          <w:sz w:val="28"/>
        </w:rPr>
        <w:t xml:space="preserve">
      15. Уәкiлдi депозитарийдiң қазынашылық облигацияларының иесiне өздерi иелiк ету құжаттарында келiскен қазынашылық облигацияларының санын депо-шоттан сатып алушыларға аударудан бас тартуға құқы жоқ. </w:t>
      </w:r>
      <w:r>
        <w:br/>
      </w:r>
      <w:r>
        <w:rPr>
          <w:rFonts w:ascii="Times New Roman"/>
          <w:b w:val="false"/>
          <w:i w:val="false"/>
          <w:color w:val="000000"/>
          <w:sz w:val="28"/>
        </w:rPr>
        <w:t xml:space="preserve">
      16. Уәкiлдi депозитарий Қазақстан Республикасының Қаржы министрлiгi бекiткен есеп беру нысаны бойынша қазынашылық облигацияларын меншiктену құқықтарының орын ауыстыруы туралы апта сайын Қазақстан Республикасының Қаржы министрлiгiне есеп берiп отырады. </w:t>
      </w:r>
      <w:r>
        <w:br/>
      </w:r>
      <w:r>
        <w:rPr>
          <w:rFonts w:ascii="Times New Roman"/>
          <w:b w:val="false"/>
          <w:i w:val="false"/>
          <w:color w:val="000000"/>
          <w:sz w:val="28"/>
        </w:rPr>
        <w:t>
      17. Уәкiлдi депозитарийдегi депо-шоттар және әрбiр иесiнiң шотындағы облигациялардың саны туралы ақпарат қатаң құпия болып табылады.</w:t>
      </w:r>
    </w:p>
    <w:bookmarkEnd w:id="4"/>
    <w:bookmarkStart w:name="z11" w:id="5"/>
    <w:p>
      <w:pPr>
        <w:spacing w:after="0"/>
        <w:ind w:left="0"/>
        <w:jc w:val="both"/>
      </w:pPr>
      <w:r>
        <w:rPr>
          <w:rFonts w:ascii="Times New Roman"/>
          <w:b w:val="false"/>
          <w:i w:val="false"/>
          <w:color w:val="000000"/>
          <w:sz w:val="28"/>
        </w:rPr>
        <w:t xml:space="preserve">
          </w:t>
      </w:r>
      <w:r>
        <w:rPr>
          <w:rFonts w:ascii="Times New Roman"/>
          <w:b/>
          <w:i w:val="false"/>
          <w:color w:val="000000"/>
          <w:sz w:val="28"/>
        </w:rPr>
        <w:t>IV. Қазынашылық облигацияларын өтеу</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Қазынашылық облигацияларын өтеудi және олар бойынша есептелген проценттер төлеудi Қазақстан Республикасының Қаржы министрлiгiмен жасалған шарт негiзiнде қаржы агентi ретiнде көрiнетiн Уәкiлдi депозитарий оларды соңғы ұстаушылардың есеп айырысу шоттарына ақшалай қаражатты аудару арқылы республикалық бюджет қаржысы есебiнен жүзеге асырады. </w:t>
      </w:r>
      <w:r>
        <w:br/>
      </w:r>
      <w:r>
        <w:rPr>
          <w:rFonts w:ascii="Times New Roman"/>
          <w:b w:val="false"/>
          <w:i w:val="false"/>
          <w:color w:val="000000"/>
          <w:sz w:val="28"/>
        </w:rPr>
        <w:t>
      19. Уәкiлдi депозитарий қазынашылық облигацияларының айналыста болу мерзiмi аяқталғаннан кейiн үш жұмыс күнiнен кешiктiрмей өтеуге арналған жиынтық ведомость жасайды, онда алушылардың деректерiн (қазынашылық облигацияларының иелерi және Қазақстан Республикасы Ұлттық Банкiнiң облыстық есептеу-касса орталықтары) және өтелетiн соманы көрсетiп, оны Қазақстан Республикасының Қаржы министрлiгiне бередi.</w:t>
      </w:r>
      <w:r>
        <w:br/>
      </w:r>
      <w:r>
        <w:rPr>
          <w:rFonts w:ascii="Times New Roman"/>
          <w:b w:val="false"/>
          <w:i w:val="false"/>
          <w:color w:val="000000"/>
          <w:sz w:val="28"/>
        </w:rPr>
        <w:t>
      20. Қазақстан Республикасының Қаржы министрлiгiне өтеуге арналған жиынтық ведомосын алған сәттен бастап үш жұмыс күнi iшiнде депозитарийдiң корреспонденттiк шотына ақша қаражатын жиынтық ведомоста көрсетiлген көлемде аударады.</w:t>
      </w:r>
      <w:r>
        <w:br/>
      </w:r>
      <w:r>
        <w:rPr>
          <w:rFonts w:ascii="Times New Roman"/>
          <w:b w:val="false"/>
          <w:i w:val="false"/>
          <w:color w:val="000000"/>
          <w:sz w:val="28"/>
        </w:rPr>
        <w:t>
      21. Уәкiлдi депозитарий жоғарыда аталған ақша қаражаты өз шотына келiп түскен сәттен бастап жетi жұмыс күнiнен кешiктiрмей оларды алушылардың шоттарына аударады.</w:t>
      </w:r>
    </w:p>
    <w:bookmarkEnd w:id="5"/>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Қазынашылық облигацияларының N 001</w:t>
      </w:r>
      <w:r>
        <w:br/>
      </w:r>
      <w:r>
        <w:rPr>
          <w:rFonts w:ascii="Times New Roman"/>
          <w:b w:val="false"/>
          <w:i w:val="false"/>
          <w:color w:val="000000"/>
          <w:sz w:val="28"/>
        </w:rPr>
        <w:t>
              шығарылымының ауқымды сертификаты</w:t>
      </w:r>
    </w:p>
    <w:p>
      <w:pPr>
        <w:spacing w:after="0"/>
        <w:ind w:left="0"/>
        <w:jc w:val="both"/>
      </w:pPr>
      <w:r>
        <w:rPr>
          <w:rFonts w:ascii="Times New Roman"/>
          <w:b w:val="false"/>
          <w:i w:val="false"/>
          <w:color w:val="000000"/>
          <w:sz w:val="28"/>
        </w:rPr>
        <w:t>      Осы ауқымды сертификат қазынашылық облигациялары шығарылымының бүкiл көлемiне арналып ресiмделген.</w:t>
      </w:r>
      <w:r>
        <w:br/>
      </w:r>
      <w:r>
        <w:rPr>
          <w:rFonts w:ascii="Times New Roman"/>
          <w:b w:val="false"/>
          <w:i w:val="false"/>
          <w:color w:val="000000"/>
          <w:sz w:val="28"/>
        </w:rPr>
        <w:t xml:space="preserve">
      Қазынашылық облигацияларын "Қазынашылық облигацияларын шығару туралы" 1996 жылғы "8" ақпандағы Қазақстан Республикасы Үкiметiнiң N 185 қаулысымен бекiтiлген қазынашылық облигацияларын шығару, айналысқа қосу және өтеу тәртiбi туралы Ережеге және "Қазақстан Республикасы Қаржы министрлiгiнiң 1994 жылғы жедел айналыстағы вексельдiк мiндеттемелерiн қазынашылық облигацияларына айналдыру туралы" 1996 жылғы 8 ақпандағы Қазақстан Республикасы Үкiметiнiң N 178 қаулысына сәйкес Қазақстан Республикасының Қаржы министрлiгi шығарады. </w:t>
      </w:r>
      <w:r>
        <w:br/>
      </w:r>
      <w:r>
        <w:rPr>
          <w:rFonts w:ascii="Times New Roman"/>
          <w:b w:val="false"/>
          <w:i w:val="false"/>
          <w:color w:val="000000"/>
          <w:sz w:val="28"/>
        </w:rPr>
        <w:t xml:space="preserve">
      Шығарылымның негiзгi өлшемдерi Қазақстан Республикасы Қаржы министрлiгiнiң 1996 жылғы " "______________ N____бұйрығымен бекiтiлген. </w:t>
      </w:r>
      <w:r>
        <w:br/>
      </w:r>
      <w:r>
        <w:rPr>
          <w:rFonts w:ascii="Times New Roman"/>
          <w:b w:val="false"/>
          <w:i w:val="false"/>
          <w:color w:val="000000"/>
          <w:sz w:val="28"/>
        </w:rPr>
        <w:t xml:space="preserve">
      Мемлекеттiк тiркелiм нөмiрi:________ </w:t>
      </w:r>
      <w:r>
        <w:br/>
      </w:r>
      <w:r>
        <w:rPr>
          <w:rFonts w:ascii="Times New Roman"/>
          <w:b w:val="false"/>
          <w:i w:val="false"/>
          <w:color w:val="000000"/>
          <w:sz w:val="28"/>
        </w:rPr>
        <w:t xml:space="preserve">
      Шығарылымның көлемi___ _____________________теңге </w:t>
      </w:r>
      <w:r>
        <w:br/>
      </w:r>
      <w:r>
        <w:rPr>
          <w:rFonts w:ascii="Times New Roman"/>
          <w:b w:val="false"/>
          <w:i w:val="false"/>
          <w:color w:val="000000"/>
          <w:sz w:val="28"/>
        </w:rPr>
        <w:t xml:space="preserve">
      Бiр облигацияның бастапқы құны 1000 (бiр мың) теңге. </w:t>
      </w:r>
      <w:r>
        <w:br/>
      </w:r>
      <w:r>
        <w:rPr>
          <w:rFonts w:ascii="Times New Roman"/>
          <w:b w:val="false"/>
          <w:i w:val="false"/>
          <w:color w:val="000000"/>
          <w:sz w:val="28"/>
        </w:rPr>
        <w:t xml:space="preserve">
      Қазынашылық облигацияларын орналастырудың басталған күнi: </w:t>
      </w:r>
      <w:r>
        <w:br/>
      </w:r>
      <w:r>
        <w:rPr>
          <w:rFonts w:ascii="Times New Roman"/>
          <w:b w:val="false"/>
          <w:i w:val="false"/>
          <w:color w:val="000000"/>
          <w:sz w:val="28"/>
        </w:rPr>
        <w:t xml:space="preserve">
      1996 жылғы " " ___________ </w:t>
      </w:r>
      <w:r>
        <w:br/>
      </w:r>
      <w:r>
        <w:rPr>
          <w:rFonts w:ascii="Times New Roman"/>
          <w:b w:val="false"/>
          <w:i w:val="false"/>
          <w:color w:val="000000"/>
          <w:sz w:val="28"/>
        </w:rPr>
        <w:t xml:space="preserve">
      Шығарылым нысаны - құжаттамасыз. Шығарылым осы ауқымды сертификатпен ресiмделген. Қазынашылық облигацияларын меншiктену құқығы уәкiлдi депозитарийдегi депо-шоттарға жазып қою нысанында тiркеледi. Қазынашылық облигацияларының бастапқы иелерiне депо-шоттар осы ауқымды сертификаттың қосымшасына сәйкес ашылады. </w:t>
      </w:r>
      <w:r>
        <w:br/>
      </w:r>
      <w:r>
        <w:rPr>
          <w:rFonts w:ascii="Times New Roman"/>
          <w:b w:val="false"/>
          <w:i w:val="false"/>
          <w:color w:val="000000"/>
          <w:sz w:val="28"/>
        </w:rPr>
        <w:t xml:space="preserve">
      Айналыста болу шарттары: </w:t>
      </w:r>
      <w:r>
        <w:br/>
      </w:r>
      <w:r>
        <w:rPr>
          <w:rFonts w:ascii="Times New Roman"/>
          <w:b w:val="false"/>
          <w:i w:val="false"/>
          <w:color w:val="000000"/>
          <w:sz w:val="28"/>
        </w:rPr>
        <w:t xml:space="preserve">
      1. Қазынашылық облигацияларының айналыста болуы қазынашылық облигацияларын шығару, айналысқа қосу және өтеу тәртiбi туралы Ережеге сәйкес Қазақстан Республикасының Қаржы министрлiгi мен уәкiлдi депозитарий арасында депозитарлық ынтымақтастық туралы 1996 жылғы " "_____________жасалған шартқа сәйкес жүзеге асырылады. </w:t>
      </w:r>
      <w:r>
        <w:br/>
      </w:r>
      <w:r>
        <w:rPr>
          <w:rFonts w:ascii="Times New Roman"/>
          <w:b w:val="false"/>
          <w:i w:val="false"/>
          <w:color w:val="000000"/>
          <w:sz w:val="28"/>
        </w:rPr>
        <w:t xml:space="preserve">
      2. Әрбiр облигация бойынша көзделiп отырған операциялардың ең көп шектi саны:_______ </w:t>
      </w:r>
      <w:r>
        <w:br/>
      </w:r>
      <w:r>
        <w:rPr>
          <w:rFonts w:ascii="Times New Roman"/>
          <w:b w:val="false"/>
          <w:i w:val="false"/>
          <w:color w:val="000000"/>
          <w:sz w:val="28"/>
        </w:rPr>
        <w:t xml:space="preserve">
      Осы Ауқымды сертификат Қазақстан Республикасының Қаржы министрлiгi мен уәкiлдi депозитарий үшiн бiр-бiрден - екi түпнұсқа данада жасалды.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