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251c" w14:textId="ef62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Патент ведомствосы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ақпан N 284. Күшi жойылды - ҚРҮ-нiң 1997.02.12. N 203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Ұлттық патент ведомствосы туралы қоса берiлiп отырған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"Қазақстан Республикасының Министрлер Кабинетi жанындағы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Ұлттық патент ведомствосы туралы Ереженi бекiту туралы" Қазақстан</w:t>
      </w:r>
    </w:p>
    <w:p>
      <w:pPr>
        <w:spacing w:after="0"/>
        <w:ind w:left="0"/>
        <w:jc w:val="both"/>
      </w:pPr>
      <w:r>
        <w:rPr>
          <w:rFonts w:ascii="Times New Roman"/>
          <w:b w:val="false"/>
          <w:i w:val="false"/>
          <w:color w:val="000000"/>
          <w:sz w:val="28"/>
        </w:rPr>
        <w:t xml:space="preserve">Республикасы Министрлер Кабинетiнiң 1992 жылғы 16 қазандағы N 877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P920877_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Республикасының ПҮАЖ-ы, 1992 ж., N 40, 600-бап);</w:t>
      </w:r>
    </w:p>
    <w:p>
      <w:pPr>
        <w:spacing w:after="0"/>
        <w:ind w:left="0"/>
        <w:jc w:val="both"/>
      </w:pPr>
      <w:r>
        <w:rPr>
          <w:rFonts w:ascii="Times New Roman"/>
          <w:b w:val="false"/>
          <w:i w:val="false"/>
          <w:color w:val="000000"/>
          <w:sz w:val="28"/>
        </w:rPr>
        <w:t>     "Патенттiк баж салығы туралы" Қазақстан Республикасы Министрлер</w:t>
      </w:r>
    </w:p>
    <w:p>
      <w:pPr>
        <w:spacing w:after="0"/>
        <w:ind w:left="0"/>
        <w:jc w:val="both"/>
      </w:pPr>
      <w:r>
        <w:rPr>
          <w:rFonts w:ascii="Times New Roman"/>
          <w:b w:val="false"/>
          <w:i w:val="false"/>
          <w:color w:val="000000"/>
          <w:sz w:val="28"/>
        </w:rPr>
        <w:t>Кабинетiнiң 1994 жылғы 5 желтоқсандағы N 1369 қаулысына өзгертулердiң</w:t>
      </w:r>
    </w:p>
    <w:p>
      <w:pPr>
        <w:spacing w:after="0"/>
        <w:ind w:left="0"/>
        <w:jc w:val="both"/>
      </w:pPr>
      <w:r>
        <w:rPr>
          <w:rFonts w:ascii="Times New Roman"/>
          <w:b w:val="false"/>
          <w:i w:val="false"/>
          <w:color w:val="000000"/>
          <w:sz w:val="28"/>
        </w:rPr>
        <w:t>2-тармағы (Қазақстан Республикасының ПҮАЖ-ы, 1994 ж., N 46, 503-бап):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6 ақпандағы</w:t>
      </w:r>
    </w:p>
    <w:p>
      <w:pPr>
        <w:spacing w:after="0"/>
        <w:ind w:left="0"/>
        <w:jc w:val="both"/>
      </w:pPr>
      <w:r>
        <w:rPr>
          <w:rFonts w:ascii="Times New Roman"/>
          <w:b w:val="false"/>
          <w:i w:val="false"/>
          <w:color w:val="000000"/>
          <w:sz w:val="28"/>
        </w:rPr>
        <w:t>                                            N 284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патент</w:t>
      </w:r>
    </w:p>
    <w:p>
      <w:pPr>
        <w:spacing w:after="0"/>
        <w:ind w:left="0"/>
        <w:jc w:val="both"/>
      </w:pPr>
      <w:r>
        <w:rPr>
          <w:rFonts w:ascii="Times New Roman"/>
          <w:b w:val="false"/>
          <w:i w:val="false"/>
          <w:color w:val="000000"/>
          <w:sz w:val="28"/>
        </w:rPr>
        <w:t>                       ведомствосы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Ұлттық патент ведомствосы (бұдан әрi - Қазпатент) өнеркәсiп меншiгi объектiлерiн (өнертабыстарды, өнеркәсiп үлгiлерiн, пайдалы модельдердi, тауар таңбаларын, қызмет көрсету белгiлерiн және тауарлар шыққан жерлер атауларын) құқық қорғау саласында мемлекеттiк саясат жүргiзудi қамтамасыз ететiн, Үкiметi құрамына кiрмейтiн мемлекеттiк атқару органы болып табылады. </w:t>
      </w:r>
      <w:r>
        <w:br/>
      </w:r>
      <w:r>
        <w:rPr>
          <w:rFonts w:ascii="Times New Roman"/>
          <w:b w:val="false"/>
          <w:i w:val="false"/>
          <w:color w:val="000000"/>
          <w:sz w:val="28"/>
        </w:rPr>
        <w:t xml:space="preserve">
      2. Қазпатент өз қызметiнде Қазақстан Республикасының Конституциясын, Қазақстан Республикасының заңдарын, Қазақстан Республикасының басқа да нормативтiк актiлерiн, Қазақстан Республикасы қатысатын халықаралық шарттар мен келiсiмдердi және осы Ереженi басшылыққа алады. </w:t>
      </w:r>
      <w:r>
        <w:br/>
      </w:r>
      <w:r>
        <w:rPr>
          <w:rFonts w:ascii="Times New Roman"/>
          <w:b w:val="false"/>
          <w:i w:val="false"/>
          <w:color w:val="000000"/>
          <w:sz w:val="28"/>
        </w:rPr>
        <w:t xml:space="preserve">
      3. Қазпатенттiң негiзгi мiндеттерi: </w:t>
      </w:r>
      <w:r>
        <w:br/>
      </w:r>
      <w:r>
        <w:rPr>
          <w:rFonts w:ascii="Times New Roman"/>
          <w:b w:val="false"/>
          <w:i w:val="false"/>
          <w:color w:val="000000"/>
          <w:sz w:val="28"/>
        </w:rPr>
        <w:t xml:space="preserve">
      Қазақстан Республикасының бiртұтас патент жүйесiн құру және оны басқару; </w:t>
      </w:r>
      <w:r>
        <w:br/>
      </w:r>
      <w:r>
        <w:rPr>
          <w:rFonts w:ascii="Times New Roman"/>
          <w:b w:val="false"/>
          <w:i w:val="false"/>
          <w:color w:val="000000"/>
          <w:sz w:val="28"/>
        </w:rPr>
        <w:t xml:space="preserve">
      өнеркәсiп меншiгi объектiлерiне қорғау құжаттарын (патенттер мен куәлiктер) беру; </w:t>
      </w:r>
      <w:r>
        <w:br/>
      </w:r>
      <w:r>
        <w:rPr>
          <w:rFonts w:ascii="Times New Roman"/>
          <w:b w:val="false"/>
          <w:i w:val="false"/>
          <w:color w:val="000000"/>
          <w:sz w:val="28"/>
        </w:rPr>
        <w:t xml:space="preserve">
      өнеркәсiп меншiгiн қорғайтын заңдар мен нормативтiк заң актiлерiнiң жобаларын жасауға қатысу және олардың сақталуын бақылауды жүзеге асыру; </w:t>
      </w:r>
      <w:r>
        <w:br/>
      </w:r>
      <w:r>
        <w:rPr>
          <w:rFonts w:ascii="Times New Roman"/>
          <w:b w:val="false"/>
          <w:i w:val="false"/>
          <w:color w:val="000000"/>
          <w:sz w:val="28"/>
        </w:rPr>
        <w:t xml:space="preserve">
      мемлекеттiк патент-ақпарат базасын қалыптастыру; </w:t>
      </w:r>
      <w:r>
        <w:br/>
      </w:r>
      <w:r>
        <w:rPr>
          <w:rFonts w:ascii="Times New Roman"/>
          <w:b w:val="false"/>
          <w:i w:val="false"/>
          <w:color w:val="000000"/>
          <w:sz w:val="28"/>
        </w:rPr>
        <w:t xml:space="preserve">
      қорғалатын өнеркәсiп меншiгi объектiлерi туралы жедел ақпаратпен қамтамасыз ету; </w:t>
      </w:r>
      <w:r>
        <w:br/>
      </w:r>
      <w:r>
        <w:rPr>
          <w:rFonts w:ascii="Times New Roman"/>
          <w:b w:val="false"/>
          <w:i w:val="false"/>
          <w:color w:val="000000"/>
          <w:sz w:val="28"/>
        </w:rPr>
        <w:t xml:space="preserve">
      республика өнеркәсiп меншiгiнiң шетелдердегi объектiлерiн патенттеу жөнiндегi жұмысты ұйымдастыру; </w:t>
      </w:r>
      <w:r>
        <w:br/>
      </w:r>
      <w:r>
        <w:rPr>
          <w:rFonts w:ascii="Times New Roman"/>
          <w:b w:val="false"/>
          <w:i w:val="false"/>
          <w:color w:val="000000"/>
          <w:sz w:val="28"/>
        </w:rPr>
        <w:t xml:space="preserve">
      өнеркәсiп меншiгiн қорғау саласында халықаралық ынтымақтастықты жүзеге асыру; </w:t>
      </w:r>
      <w:r>
        <w:br/>
      </w:r>
      <w:r>
        <w:rPr>
          <w:rFonts w:ascii="Times New Roman"/>
          <w:b w:val="false"/>
          <w:i w:val="false"/>
          <w:color w:val="000000"/>
          <w:sz w:val="28"/>
        </w:rPr>
        <w:t xml:space="preserve">
      өнеркәсiп меншiгi объектiлерiн құқықтық қорғау саласында мамандар даярлауды, мамандардың бiлiктiлiгiн арттыруды, патенттiк сенiмдi өкiлдерiн аттестациялауды ұйымдастыру; </w:t>
      </w:r>
      <w:r>
        <w:br/>
      </w:r>
      <w:r>
        <w:rPr>
          <w:rFonts w:ascii="Times New Roman"/>
          <w:b w:val="false"/>
          <w:i w:val="false"/>
          <w:color w:val="000000"/>
          <w:sz w:val="28"/>
        </w:rPr>
        <w:t xml:space="preserve">
      ведомстволық бағыныстылығына және меншiк нысанына қарамастан орталық атқарушы органдардың, кәсiпорындар мен ұйымдардың және басқа да заңды тұлғалардың өнеркәсiп меншiгiнiң объектiлерiн құқықты қорғау және пайдалану саласындағы қызметiн үйлестiру болып табылады. </w:t>
      </w:r>
      <w:r>
        <w:br/>
      </w:r>
      <w:r>
        <w:rPr>
          <w:rFonts w:ascii="Times New Roman"/>
          <w:b w:val="false"/>
          <w:i w:val="false"/>
          <w:color w:val="000000"/>
          <w:sz w:val="28"/>
        </w:rPr>
        <w:t xml:space="preserve">
      4. Қазпатент өзiне жүктелген мiндеттерге сәйкес: </w:t>
      </w:r>
      <w:r>
        <w:br/>
      </w:r>
      <w:r>
        <w:rPr>
          <w:rFonts w:ascii="Times New Roman"/>
          <w:b w:val="false"/>
          <w:i w:val="false"/>
          <w:color w:val="000000"/>
          <w:sz w:val="28"/>
        </w:rPr>
        <w:t xml:space="preserve">
      өнертабысқа, пайдалы модельге, өнеркәсiп үлгiсiне патенттердi және тауар таңбаларына қызмет көрсету белгiлерiне және тауардың шыққан жерiнiң атауына куәлiктердi беруге түскен өтiнiмдердi тiркейдi; </w:t>
      </w:r>
      <w:r>
        <w:br/>
      </w:r>
      <w:r>
        <w:rPr>
          <w:rFonts w:ascii="Times New Roman"/>
          <w:b w:val="false"/>
          <w:i w:val="false"/>
          <w:color w:val="000000"/>
          <w:sz w:val="28"/>
        </w:rPr>
        <w:t xml:space="preserve">
      қорғау құжаттарын беруге түскен республикалық және шетелдiк өтiнiмдерге мемлекеттiк сараптама жүргiзудi ұйымдастырады, өнеркәсiп меншiгi объектiлерiне мемлекеттiк тiркеу жүргiзедi, Қазақстан Республикасының қорғау құжаттарын бередi, олардың күшiнде болуын қолдау жөнiндегi шараларды жүзеге асырады; </w:t>
      </w:r>
      <w:r>
        <w:br/>
      </w:r>
      <w:r>
        <w:rPr>
          <w:rFonts w:ascii="Times New Roman"/>
          <w:b w:val="false"/>
          <w:i w:val="false"/>
          <w:color w:val="000000"/>
          <w:sz w:val="28"/>
        </w:rPr>
        <w:t xml:space="preserve">
      қорғау құжаттарын беруге түскен өтiнiмдер бойынша мемлекеттiк сараптама шешiмдерiне келiспеушiлiктер мен шағымдарды, сондай-ақ жеке тұлғалар мен заңды тұлғалардың Қазпатент құзыретiне жататын мәселелер бойынша басқа да өтiнiштерiн қарастыруды ұйымдастырады; </w:t>
      </w:r>
      <w:r>
        <w:br/>
      </w:r>
      <w:r>
        <w:rPr>
          <w:rFonts w:ascii="Times New Roman"/>
          <w:b w:val="false"/>
          <w:i w:val="false"/>
          <w:color w:val="000000"/>
          <w:sz w:val="28"/>
        </w:rPr>
        <w:t xml:space="preserve">
      өнеркәсiп меншiгiн қорғау жөнiндегi заңдар мен нормативтiк заң актiлерiн жетiлдiру жөнiнде жұмыс жүргiзедi, өнеркәсiп меншiгiнiң объектiлерiн қорғау саласындағы заңдардың қолданылу тәжiрибесiн талдап, қорытуды жүзеге асырады; </w:t>
      </w:r>
      <w:r>
        <w:br/>
      </w:r>
      <w:r>
        <w:rPr>
          <w:rFonts w:ascii="Times New Roman"/>
          <w:b w:val="false"/>
          <w:i w:val="false"/>
          <w:color w:val="000000"/>
          <w:sz w:val="28"/>
        </w:rPr>
        <w:t xml:space="preserve">
      қорғалатын өнеркәсiп меншiгiнiң объектiлерi жөнiнде ресми бюллетеньдердi, сондай-ақ ақпарат материалдарын және Қазпатенттiң құзыретiне жататын басқа да әдебиеттер басып шығаруды қамтамасыз етедi; </w:t>
      </w:r>
      <w:r>
        <w:br/>
      </w:r>
      <w:r>
        <w:rPr>
          <w:rFonts w:ascii="Times New Roman"/>
          <w:b w:val="false"/>
          <w:i w:val="false"/>
          <w:color w:val="000000"/>
          <w:sz w:val="28"/>
        </w:rPr>
        <w:t xml:space="preserve">
      республика министрлiктерi және мемлекеттiк комитеттермен бiрлесiп, тиiстi атқарушы органдарға өнеркәсiп меншiгi объектiлерiн экспорттауға және импорттауға лицензиялар берудiң және ноу-хаудың тиiмдiлiгi туралы тұжырымдар бередi; </w:t>
      </w:r>
      <w:r>
        <w:br/>
      </w:r>
      <w:r>
        <w:rPr>
          <w:rFonts w:ascii="Times New Roman"/>
          <w:b w:val="false"/>
          <w:i w:val="false"/>
          <w:color w:val="000000"/>
          <w:sz w:val="28"/>
        </w:rPr>
        <w:t xml:space="preserve">
      Қазақстан Республикасы аумағында қорғалатын өнеркәсiп меншiгi объектiлерiне лицензиялық шарттарды тiркейдi; </w:t>
      </w:r>
      <w:r>
        <w:br/>
      </w:r>
      <w:r>
        <w:rPr>
          <w:rFonts w:ascii="Times New Roman"/>
          <w:b w:val="false"/>
          <w:i w:val="false"/>
          <w:color w:val="000000"/>
          <w:sz w:val="28"/>
        </w:rPr>
        <w:t xml:space="preserve">
      өнеркәсiп меншiгiнiң объектiлерiн құқықтық қорғау саласындағы мамандар даярлау мен бiлiктiлiктi арттыруды, патенттiк сенiмдi өкiлдерiн аттестациялауды ұйымдастырады; </w:t>
      </w:r>
      <w:r>
        <w:br/>
      </w:r>
      <w:r>
        <w:rPr>
          <w:rFonts w:ascii="Times New Roman"/>
          <w:b w:val="false"/>
          <w:i w:val="false"/>
          <w:color w:val="000000"/>
          <w:sz w:val="28"/>
        </w:rPr>
        <w:t xml:space="preserve">
      өнеркәсiп меншiгiн құқықтық қорғау және пайдалану саласындағы ғылыми-зерттеу және басқа да жұмыстарды ұйымдастыру мен жүргiзудi қамтамасыз етедi; </w:t>
      </w:r>
      <w:r>
        <w:br/>
      </w:r>
      <w:r>
        <w:rPr>
          <w:rFonts w:ascii="Times New Roman"/>
          <w:b w:val="false"/>
          <w:i w:val="false"/>
          <w:color w:val="000000"/>
          <w:sz w:val="28"/>
        </w:rPr>
        <w:t xml:space="preserve">
      Қазақстан Республикасы мемлекеттiк атқару органдарының өнеркәсiп меншiгiн құқықтық қорғау мен пайдалану мәселелерi жөнiндегi қызметiн үйлестiредi; </w:t>
      </w:r>
      <w:r>
        <w:br/>
      </w:r>
      <w:r>
        <w:rPr>
          <w:rFonts w:ascii="Times New Roman"/>
          <w:b w:val="false"/>
          <w:i w:val="false"/>
          <w:color w:val="000000"/>
          <w:sz w:val="28"/>
        </w:rPr>
        <w:t xml:space="preserve">
      Қазақстан Республикасы Мемлекеттiк өнертабыс қорының жұмысын оның Жарғысына сәйкес ұйымдастырады; </w:t>
      </w:r>
      <w:r>
        <w:br/>
      </w:r>
      <w:r>
        <w:rPr>
          <w:rFonts w:ascii="Times New Roman"/>
          <w:b w:val="false"/>
          <w:i w:val="false"/>
          <w:color w:val="000000"/>
          <w:sz w:val="28"/>
        </w:rPr>
        <w:t xml:space="preserve">
      өнеркәсiп меншiгiнiң объектiлерiн құқықтық қорғау мен пайдалану мәселелерi жөнiндегi халықаралық және мемлекетаралық ынтымақтастықты жүзеге асырады. </w:t>
      </w:r>
      <w:r>
        <w:br/>
      </w:r>
      <w:r>
        <w:rPr>
          <w:rFonts w:ascii="Times New Roman"/>
          <w:b w:val="false"/>
          <w:i w:val="false"/>
          <w:color w:val="000000"/>
          <w:sz w:val="28"/>
        </w:rPr>
        <w:t xml:space="preserve">
      5. Қазпатентке: </w:t>
      </w:r>
      <w:r>
        <w:br/>
      </w:r>
      <w:r>
        <w:rPr>
          <w:rFonts w:ascii="Times New Roman"/>
          <w:b w:val="false"/>
          <w:i w:val="false"/>
          <w:color w:val="000000"/>
          <w:sz w:val="28"/>
        </w:rPr>
        <w:t xml:space="preserve">
      өнеркәсiп меншiгiнiң объектiлерiн қорғау саласындағы қатынастарды құқықтық реттеу мәселелерi жөнiнде Қазақстан Республикасының Үкiметiне ұсыныстар енгiзу, өнеркәсiп меншiгiнiң объектiлерiн қорғау саласында Қазақстан Республикасының заңдарын қолдану жөнiнде өз құзыретi шегiнде түсiндiрме беру; </w:t>
      </w:r>
      <w:r>
        <w:br/>
      </w:r>
      <w:r>
        <w:rPr>
          <w:rFonts w:ascii="Times New Roman"/>
          <w:b w:val="false"/>
          <w:i w:val="false"/>
          <w:color w:val="000000"/>
          <w:sz w:val="28"/>
        </w:rPr>
        <w:t xml:space="preserve">
      өз құзыретi шегiнде нормативтiк актiлердi жасау және бекiту; </w:t>
      </w:r>
      <w:r>
        <w:br/>
      </w:r>
      <w:r>
        <w:rPr>
          <w:rFonts w:ascii="Times New Roman"/>
          <w:b w:val="false"/>
          <w:i w:val="false"/>
          <w:color w:val="000000"/>
          <w:sz w:val="28"/>
        </w:rPr>
        <w:t xml:space="preserve">
      өнеркәсiп меншiгiнiң объектiлерiн қорғауға байланысты құжаттардың бiрыңғай нысандарын белгiлеу; </w:t>
      </w:r>
      <w:r>
        <w:br/>
      </w:r>
      <w:r>
        <w:rPr>
          <w:rFonts w:ascii="Times New Roman"/>
          <w:b w:val="false"/>
          <w:i w:val="false"/>
          <w:color w:val="000000"/>
          <w:sz w:val="28"/>
        </w:rPr>
        <w:t xml:space="preserve">
      өнеркәсiп меншiгiнiң объектiлерiн құқықтық қорғау мәселелерi жөнiнде халықаралық шарттар жасасу және оларға қосылу туралы белгiленген тәртiппен ұсыныстар енгiзу құқығы берiледi. </w:t>
      </w:r>
      <w:r>
        <w:br/>
      </w:r>
      <w:r>
        <w:rPr>
          <w:rFonts w:ascii="Times New Roman"/>
          <w:b w:val="false"/>
          <w:i w:val="false"/>
          <w:color w:val="000000"/>
          <w:sz w:val="28"/>
        </w:rPr>
        <w:t xml:space="preserve">
      6. Қазпатенттi Қазақстан Республикасының Үкiметi тағайындайтын Төраға басқарады. </w:t>
      </w:r>
      <w:r>
        <w:br/>
      </w:r>
      <w:r>
        <w:rPr>
          <w:rFonts w:ascii="Times New Roman"/>
          <w:b w:val="false"/>
          <w:i w:val="false"/>
          <w:color w:val="000000"/>
          <w:sz w:val="28"/>
        </w:rPr>
        <w:t xml:space="preserve">
      Төрағаның Қазпатент Төрағасының ұсынысы бойынша Қазақстан Республикасының Үкiметi тағайындайтын бiр орынбасары болады. </w:t>
      </w:r>
      <w:r>
        <w:br/>
      </w:r>
      <w:r>
        <w:rPr>
          <w:rFonts w:ascii="Times New Roman"/>
          <w:b w:val="false"/>
          <w:i w:val="false"/>
          <w:color w:val="000000"/>
          <w:sz w:val="28"/>
        </w:rPr>
        <w:t xml:space="preserve">
      7. Төраға Қазпатентке жүктелген мiндеттердiң орындалуы үшiн дербес жауап бередi, оның жұмысын ұйымдастырады және ведомствоға қарасты ұйымдардың қызметiне басшылық жасайды, олар туралы ережелердi бекiтедi, Қазпатент жүйесiндегi лауазымды адамдардың құзыретiн айқындайды; </w:t>
      </w:r>
      <w:r>
        <w:br/>
      </w:r>
      <w:r>
        <w:rPr>
          <w:rFonts w:ascii="Times New Roman"/>
          <w:b w:val="false"/>
          <w:i w:val="false"/>
          <w:color w:val="000000"/>
          <w:sz w:val="28"/>
        </w:rPr>
        <w:t xml:space="preserve">
      Қазақстан Республикасының атқару органдарымен, сондай-ақ басқа да мемлекеттiк және халықаралық ұйымдармен қарым-қатынаста Қазпатент мүддесiн бiлдiредi; </w:t>
      </w:r>
      <w:r>
        <w:br/>
      </w:r>
      <w:r>
        <w:rPr>
          <w:rFonts w:ascii="Times New Roman"/>
          <w:b w:val="false"/>
          <w:i w:val="false"/>
          <w:color w:val="000000"/>
          <w:sz w:val="28"/>
        </w:rPr>
        <w:t xml:space="preserve">
      қолданылып жүрген заңдардың негiзiнде әрi олардың орындалуы үшiн Қазпатенттiң және ведомствоға қарасты ұйымдардың қызметiне қатысты бұйрықтар мен өзге де нормативтiк актiлердi шығарады, олардың орындалуын тексерудi ұйымдастырады; </w:t>
      </w:r>
      <w:r>
        <w:br/>
      </w:r>
      <w:r>
        <w:rPr>
          <w:rFonts w:ascii="Times New Roman"/>
          <w:b w:val="false"/>
          <w:i w:val="false"/>
          <w:color w:val="000000"/>
          <w:sz w:val="28"/>
        </w:rPr>
        <w:t xml:space="preserve">
      қажеттi жағдайда басқа орталық атқарушы органдармен, сондай-ақ республиканың мекемелерiмен, ұйымдарымен бiрлесе немесе келiсе отырып, орындалуы үшiн мiндеттi нормативтiк актiлер қабылдайды; </w:t>
      </w:r>
      <w:r>
        <w:br/>
      </w:r>
      <w:r>
        <w:rPr>
          <w:rFonts w:ascii="Times New Roman"/>
          <w:b w:val="false"/>
          <w:i w:val="false"/>
          <w:color w:val="000000"/>
          <w:sz w:val="28"/>
        </w:rPr>
        <w:t xml:space="preserve">
      өз құзыретi шегiнде ведомствоға қарасты ұйымдардың, кәсiпорындар мен мекемелердiң басшыларын қызметке тағайындайды және босатады; </w:t>
      </w:r>
      <w:r>
        <w:br/>
      </w:r>
      <w:r>
        <w:rPr>
          <w:rFonts w:ascii="Times New Roman"/>
          <w:b w:val="false"/>
          <w:i w:val="false"/>
          <w:color w:val="000000"/>
          <w:sz w:val="28"/>
        </w:rPr>
        <w:t xml:space="preserve">
      Қазпатент қызметкерлерiнiң заңдарға сәйкес жұмыс жағдайын, сондай-ақ жұмыстар атқаруға шартқа отыру, заңды тұлғалар мен жеке адамдарға қызмет көрсету тәртiбiн белгiлейдi; </w:t>
      </w:r>
      <w:r>
        <w:br/>
      </w:r>
      <w:r>
        <w:rPr>
          <w:rFonts w:ascii="Times New Roman"/>
          <w:b w:val="false"/>
          <w:i w:val="false"/>
          <w:color w:val="000000"/>
          <w:sz w:val="28"/>
        </w:rPr>
        <w:t xml:space="preserve">
      өз құзыретi шегiнде әлеуметтiк-тұрмыстық санаттағы мәселелердi шешедi; </w:t>
      </w:r>
      <w:r>
        <w:br/>
      </w:r>
      <w:r>
        <w:rPr>
          <w:rFonts w:ascii="Times New Roman"/>
          <w:b w:val="false"/>
          <w:i w:val="false"/>
          <w:color w:val="000000"/>
          <w:sz w:val="28"/>
        </w:rPr>
        <w:t xml:space="preserve">
      Қазпатенттi және ведомствоға қарасты ұйымдарды қаржыландыруға бөлiнген қаражат шегiнде несиелерге өкiмдiк етушi болып табылады; </w:t>
      </w:r>
      <w:r>
        <w:br/>
      </w:r>
      <w:r>
        <w:rPr>
          <w:rFonts w:ascii="Times New Roman"/>
          <w:b w:val="false"/>
          <w:i w:val="false"/>
          <w:color w:val="000000"/>
          <w:sz w:val="28"/>
        </w:rPr>
        <w:t xml:space="preserve">
      Қазпатенттiң штаттық кестесiн бекiтедi. </w:t>
      </w:r>
      <w:r>
        <w:br/>
      </w:r>
      <w:r>
        <w:rPr>
          <w:rFonts w:ascii="Times New Roman"/>
          <w:b w:val="false"/>
          <w:i w:val="false"/>
          <w:color w:val="000000"/>
          <w:sz w:val="28"/>
        </w:rPr>
        <w:t xml:space="preserve">
      8. Қазпатент республикалық бюджет қаржысынан, сондай-ақ өнеркәсiп меншiгiнiң объектiлерiн қорғауға байланысты заңды маңызы бар әрекеттер үшiн түсетiн патенттiк баж салықтары есебiнен қаржыландырылады. </w:t>
      </w:r>
      <w:r>
        <w:br/>
      </w:r>
      <w:r>
        <w:rPr>
          <w:rFonts w:ascii="Times New Roman"/>
          <w:b w:val="false"/>
          <w:i w:val="false"/>
          <w:color w:val="000000"/>
          <w:sz w:val="28"/>
        </w:rPr>
        <w:t xml:space="preserve">
      9. Қазпатент белгiленген тәртiппен статистикалық, бухгалтерлiк және басқа да есеп беру жөнiндегi мәлiметтердiң әзiрленуiн және тиiстi органдарға түсiрiлуiн қамтамасыз етедi. </w:t>
      </w:r>
      <w:r>
        <w:br/>
      </w:r>
      <w:r>
        <w:rPr>
          <w:rFonts w:ascii="Times New Roman"/>
          <w:b w:val="false"/>
          <w:i w:val="false"/>
          <w:color w:val="000000"/>
          <w:sz w:val="28"/>
        </w:rPr>
        <w:t xml:space="preserve">
      10. Қазпатент заңды тұлға болып табылады, Қазақстан Республикасының Мемлекеттiк елтаңбасы бейнеленген және қазақ орыс тiлдерiнде өз атауы жазылған дөңгелек мөрi, тиiстi мөрлерi мен мөртаңбалары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