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b5d" w14:textId="d221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 Кеңсесiнiң Республикалық мемлекеттiк өндiрiстiк-пайдалану бiрлестiгiнiң мәселелерi&lt;*&gt;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маусым N 672. Қаулының тақырыбы мен мәтiнiндегi сөздер ауыстырылды - ҚРҮ-нiң 1996.06.28. N 828 ~P960828 қаулысымен. ЕСКЕРТУ. Қаулының атауы мен мәтiнiндегi сөздер ауыстырылды - ҚРҮ-нiң 1997.07.09. N 1090 қаулысымен. ~P971090 Күші жойылды - ҚР Үкіметінің 2000.10.26. N 1597 қаулысымен. ~P001597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1-тармақтың күшi жойылған - ҚРҮ-нiң 1997.02.06.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170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P970170_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Бiрлестiк қызметкерлерi үшiн еңбекақы қорынан 40 процент
мөлшерiнде және әлеуметтiк-сауықтыру қорынан әр қызметкерге екi
жалақысынан аспайтын мөлшерде материалдық ынталандыру қоры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Басшы қызметкерлерге сыйлықақы беру мөлшерi басшысын қоса
алғанда, Бiрлестiк бойынша қалыптасқан сыйлықақы беру процентiнiң
орташа деңгейiнде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Премьер-Министрi Кеңсесi Республикалық 
мемлекеттiк өндiрiстiк-пайдалану бiрлестiгiнiң басшы қызметкерлерi 
материалдық-тұрмыстық және медициналық қызмет көрсету шарттары 
бойынша Қазақстан Республикасы Үкiметi Аппаратының қызметкерлерiне 
теңестiрiлсiн.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 Премьер-Министрi Кеңсесiнiң 
Республикалық мемлекеттiк өндiрiстiк-пайдалану бiрлестiгi туралы" 
Қазақстан Республикасы Үкiметiнiң 1995 жылғы 16 қарашадағы N 1545 
қаулысымен бекiтiлген Өндiрiстiк-пайдалану бiрлестiгiнiң Жарғысы осы 
қаулыға сәйкес келтiрiлсiн.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"Қазақстан Республикасы Министрлер Кабинетiнiң Iс басқармасы
Өндiрiстiк-пайдалану бiрлестiгiнiң жекелеген мәселелерi" туралы
Қазақстан Республикасы Министрлер Кабинетiнiң 1994 жылғы 11
қазандағы N 1160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