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dad0" w14:textId="d10d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1994 жылғы 22 желтоқсандағы N 1447 қаулысына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20 тамыз N 1029. Күшi жойылды - ҚРҮ-нiң 1998.12.01. N 1219 қаулысымен. ~P981219</w:t>
      </w:r>
    </w:p>
    <w:p>
      <w:pPr>
        <w:spacing w:after="0"/>
        <w:ind w:left="0"/>
        <w:jc w:val="both"/>
      </w:pPr>
      <w:bookmarkStart w:name="z0" w:id="0"/>
      <w:r>
        <w:rPr>
          <w:rFonts w:ascii="Times New Roman"/>
          <w:b w:val="false"/>
          <w:i w:val="false"/>
          <w:color w:val="000000"/>
          <w:sz w:val="28"/>
        </w:rPr>
        <w:t xml:space="preserve">
      Ауыл шаруашылығын қаржылық қолдаудың Мемлекеттiк қорының функциясын нақтылау, оның қаражаттарын жұмсаудың ашықтық тетiгi мен есептiлiк жүйесiн құру мақсатында Қазақстан Республикасының Үкiметi қаулы етедi: </w:t>
      </w:r>
      <w:r>
        <w:br/>
      </w:r>
      <w:r>
        <w:rPr>
          <w:rFonts w:ascii="Times New Roman"/>
          <w:b w:val="false"/>
          <w:i w:val="false"/>
          <w:color w:val="000000"/>
          <w:sz w:val="28"/>
        </w:rPr>
        <w:t>
      1. "Ауыл шаруашылығын қаржылық қолдаудың Мемлекеттiк қорын құру туралы" Қазақстан Республикасы Министрлер Кабинетiнiң 1994 жылғы 22 желтоқсандағы N 1447 </w:t>
      </w:r>
      <w:r>
        <w:rPr>
          <w:rFonts w:ascii="Times New Roman"/>
          <w:b w:val="false"/>
          <w:i w:val="false"/>
          <w:color w:val="000000"/>
          <w:sz w:val="28"/>
        </w:rPr>
        <w:t xml:space="preserve">P941447_ </w:t>
      </w:r>
      <w:r>
        <w:rPr>
          <w:rFonts w:ascii="Times New Roman"/>
          <w:b w:val="false"/>
          <w:i w:val="false"/>
          <w:color w:val="000000"/>
          <w:sz w:val="28"/>
        </w:rPr>
        <w:t xml:space="preserve">қаулысына (Қазақстан Республикасының ПҮАЖ-ы, 1994 ж., N 48, 542-бап) мынадай өзгертулер мен толықтырулар енгiзiлсiн: </w:t>
      </w:r>
      <w:r>
        <w:br/>
      </w:r>
      <w:r>
        <w:rPr>
          <w:rFonts w:ascii="Times New Roman"/>
          <w:b w:val="false"/>
          <w:i w:val="false"/>
          <w:color w:val="000000"/>
          <w:sz w:val="28"/>
        </w:rPr>
        <w:t xml:space="preserve">
      3-тармақтағы "мемлекеттiк ауыл шаруашылығы кәсiпорындарын жекешелендiруден" деген сөздер алынып тасталсын; </w:t>
      </w:r>
      <w:r>
        <w:br/>
      </w:r>
      <w:r>
        <w:rPr>
          <w:rFonts w:ascii="Times New Roman"/>
          <w:b w:val="false"/>
          <w:i w:val="false"/>
          <w:color w:val="000000"/>
          <w:sz w:val="28"/>
        </w:rPr>
        <w:t xml:space="preserve">
      мынадай мазмұндағы 7-тармақпен толықтырылсын: </w:t>
      </w:r>
      <w:r>
        <w:br/>
      </w:r>
      <w:r>
        <w:rPr>
          <w:rFonts w:ascii="Times New Roman"/>
          <w:b w:val="false"/>
          <w:i w:val="false"/>
          <w:color w:val="000000"/>
          <w:sz w:val="28"/>
        </w:rPr>
        <w:t xml:space="preserve">
      "7. Қазақстан Республикасының Ауыл шаруашылығы министрлiгi ауыл шаруашылығын қаржылық қолдаудың Мемлекеттiк қорымен бiрлесiп бiр ай мерзiм iшiнде Қазақстан Республикасының Қаржы министрлiгiнiң келiсiмi бойынша Қордың шығындары мен берешектiк жай-күйi туралы есептiлiктiң неғұрлым жетілдiрiлген нысанын жүргiзсiн"; </w:t>
      </w:r>
      <w:r>
        <w:br/>
      </w:r>
      <w:r>
        <w:rPr>
          <w:rFonts w:ascii="Times New Roman"/>
          <w:b w:val="false"/>
          <w:i w:val="false"/>
          <w:color w:val="000000"/>
          <w:sz w:val="28"/>
        </w:rPr>
        <w:t xml:space="preserve">
      көрсетiлген қаулымен бекiтiлген Ауыл шаруашылығын қаржылық қолдаудың Мемлекеттiк қоры туралы ережеде: </w:t>
      </w:r>
      <w:r>
        <w:br/>
      </w:r>
      <w:r>
        <w:rPr>
          <w:rFonts w:ascii="Times New Roman"/>
          <w:b w:val="false"/>
          <w:i w:val="false"/>
          <w:color w:val="000000"/>
          <w:sz w:val="28"/>
        </w:rPr>
        <w:t xml:space="preserve">
      кiрiспедегi "Қазақстан Республикасы Үкiметiнiң реформаларды тереңдету және экономикалық дағдарыстан шығу жөнiндегi iс-қимыл бағдарламасына" деген сөздер "1996-1998 жылдарға арналған реформаларды тереңдету жөнiндегi Қазақстан Республикасы Үкiметiнiң iс-қимыл жоспары" деген сөздермен ауыстырылсын; </w:t>
      </w:r>
      <w:r>
        <w:br/>
      </w:r>
      <w:r>
        <w:rPr>
          <w:rFonts w:ascii="Times New Roman"/>
          <w:b w:val="false"/>
          <w:i w:val="false"/>
          <w:color w:val="000000"/>
          <w:sz w:val="28"/>
        </w:rPr>
        <w:t xml:space="preserve">
      2-тармақ мынадай редакциямен берiлсiн: </w:t>
      </w:r>
      <w:r>
        <w:br/>
      </w:r>
      <w:r>
        <w:rPr>
          <w:rFonts w:ascii="Times New Roman"/>
          <w:b w:val="false"/>
          <w:i w:val="false"/>
          <w:color w:val="000000"/>
          <w:sz w:val="28"/>
        </w:rPr>
        <w:t xml:space="preserve">
      "Қор өз қызметiнде Қазақстан Республикасының заңдарын, Қазақстан Республикасы Президентiнiң жарлықтары мен өкiмдерiн, Қазақстан Республикасы Үкiметiнiң қаулыларын, сондай-ақ осы Ереженi басшылыққа алады";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төртiншi абзац мынадай редакциямен берiлсiн: </w:t>
      </w:r>
      <w:r>
        <w:br/>
      </w:r>
      <w:r>
        <w:rPr>
          <w:rFonts w:ascii="Times New Roman"/>
          <w:b w:val="false"/>
          <w:i w:val="false"/>
          <w:color w:val="000000"/>
          <w:sz w:val="28"/>
        </w:rPr>
        <w:t xml:space="preserve">
      "Ауыл шаруашылығы тауар өндiрушiлердiң орталықтандырылған және директивтi кредиттер бойынша Қорға жатқызылған берешектерiне есеп жүргiзу және олардың қайтарылуын қамтамасыз ету"; </w:t>
      </w:r>
      <w:r>
        <w:br/>
      </w:r>
      <w:r>
        <w:rPr>
          <w:rFonts w:ascii="Times New Roman"/>
          <w:b w:val="false"/>
          <w:i w:val="false"/>
          <w:color w:val="000000"/>
          <w:sz w:val="28"/>
        </w:rPr>
        <w:t xml:space="preserve">
      Бесiншi - он бiрiншi абзацтар алынып тасталсын; </w:t>
      </w:r>
      <w:r>
        <w:br/>
      </w:r>
      <w:r>
        <w:rPr>
          <w:rFonts w:ascii="Times New Roman"/>
          <w:b w:val="false"/>
          <w:i w:val="false"/>
          <w:color w:val="000000"/>
          <w:sz w:val="28"/>
        </w:rPr>
        <w:t xml:space="preserve">
      мынадай мазмұндағы тараумен толықтырылсын: </w:t>
      </w:r>
      <w:r>
        <w:br/>
      </w:r>
      <w:r>
        <w:rPr>
          <w:rFonts w:ascii="Times New Roman"/>
          <w:b w:val="false"/>
          <w:i w:val="false"/>
          <w:color w:val="000000"/>
          <w:sz w:val="28"/>
        </w:rPr>
        <w:t xml:space="preserve">
      "1997 жылдан бастап мынадай бағыттарды: </w:t>
      </w:r>
      <w:r>
        <w:br/>
      </w:r>
      <w:r>
        <w:rPr>
          <w:rFonts w:ascii="Times New Roman"/>
          <w:b w:val="false"/>
          <w:i w:val="false"/>
          <w:color w:val="000000"/>
          <w:sz w:val="28"/>
        </w:rPr>
        <w:t xml:space="preserve">
      Қазақстан Республикасының Ауыл шаруашылығы министрлiгi әзiрлеген басымдылықты технологиялар мен жобаларды игерудiң негiзiнде ауыл шаруашылығының жекелеген салаларын дамытудың республикалық мақсатты бағдарламаларын конкурстық принциптерде; </w:t>
      </w:r>
      <w:r>
        <w:br/>
      </w:r>
      <w:r>
        <w:rPr>
          <w:rFonts w:ascii="Times New Roman"/>
          <w:b w:val="false"/>
          <w:i w:val="false"/>
          <w:color w:val="000000"/>
          <w:sz w:val="28"/>
        </w:rPr>
        <w:t xml:space="preserve">
      ауыл шаруашылығы секторында жекешелендiру кезеңiнде жүргiзiлген құрылымдық қайта құруларға қаржылық қолдау көрсетудi; </w:t>
      </w:r>
      <w:r>
        <w:br/>
      </w:r>
      <w:r>
        <w:rPr>
          <w:rFonts w:ascii="Times New Roman"/>
          <w:b w:val="false"/>
          <w:i w:val="false"/>
          <w:color w:val="000000"/>
          <w:sz w:val="28"/>
        </w:rPr>
        <w:t xml:space="preserve">
      шаруа (фермерлiк) қожалықтарын қоса есептегендегi шағын және орташа агробизнестiң қалыптасуына қаржылық көмек көрсетудi; </w:t>
      </w:r>
      <w:r>
        <w:br/>
      </w:r>
      <w:r>
        <w:rPr>
          <w:rFonts w:ascii="Times New Roman"/>
          <w:b w:val="false"/>
          <w:i w:val="false"/>
          <w:color w:val="000000"/>
          <w:sz w:val="28"/>
        </w:rPr>
        <w:t xml:space="preserve">
      мал тұқымын асылдандыру iсiн, тұқым шаруашылығын дамыту, жануарларды мал дәрiгерлiк қорғау жөнiндегi шараларға мемлекеттiк қолдау көрсетудi қаржыландыру жүзеге асырылсын; </w:t>
      </w:r>
      <w:r>
        <w:br/>
      </w:r>
      <w:r>
        <w:rPr>
          <w:rFonts w:ascii="Times New Roman"/>
          <w:b w:val="false"/>
          <w:i w:val="false"/>
          <w:color w:val="000000"/>
          <w:sz w:val="28"/>
        </w:rPr>
        <w:t xml:space="preserve">
      Қордың қаражаттары ауыл шаруашылығы өнiмдерiн өндiрудi тiкелей дотациялауға бағытталмайды"; </w:t>
      </w:r>
      <w:r>
        <w:br/>
      </w:r>
      <w:r>
        <w:rPr>
          <w:rFonts w:ascii="Times New Roman"/>
          <w:b w:val="false"/>
          <w:i w:val="false"/>
          <w:color w:val="000000"/>
          <w:sz w:val="28"/>
        </w:rPr>
        <w:t xml:space="preserve">
      5-тармақтың үшiншi және төртiншi абзацтары алынып тасталсын; </w:t>
      </w:r>
      <w:r>
        <w:br/>
      </w:r>
      <w:r>
        <w:rPr>
          <w:rFonts w:ascii="Times New Roman"/>
          <w:b w:val="false"/>
          <w:i w:val="false"/>
          <w:color w:val="000000"/>
          <w:sz w:val="28"/>
        </w:rPr>
        <w:t xml:space="preserve">
      8-тармақтың екiншi абзацындағы "Қазақстан Республикасының Экономика министрлiгi мен қаржы министрлiгiнiң аумақтық органдары" деген сөздер "Қазақстан Республикасының Ауыл шаруашылығы министрлiгi" деген сөздермен ауыстырылсын; </w:t>
      </w:r>
      <w:r>
        <w:br/>
      </w:r>
      <w:r>
        <w:rPr>
          <w:rFonts w:ascii="Times New Roman"/>
          <w:b w:val="false"/>
          <w:i w:val="false"/>
          <w:color w:val="000000"/>
          <w:sz w:val="28"/>
        </w:rPr>
        <w:t xml:space="preserve">
      10-тармақ мынадай редакциямен берiлсiн: </w:t>
      </w:r>
      <w:r>
        <w:br/>
      </w:r>
      <w:r>
        <w:rPr>
          <w:rFonts w:ascii="Times New Roman"/>
          <w:b w:val="false"/>
          <w:i w:val="false"/>
          <w:color w:val="000000"/>
          <w:sz w:val="28"/>
        </w:rPr>
        <w:t xml:space="preserve">
      "Қор: </w:t>
      </w:r>
      <w:r>
        <w:br/>
      </w:r>
      <w:r>
        <w:rPr>
          <w:rFonts w:ascii="Times New Roman"/>
          <w:b w:val="false"/>
          <w:i w:val="false"/>
          <w:color w:val="000000"/>
          <w:sz w:val="28"/>
        </w:rPr>
        <w:t xml:space="preserve">
      ауыл шаруашылығы тауар өндiрушiлерiнiң берешектiк жай-күйiн бақылауды жүзеге асыру, қарыздарды өндiрiп алу жөнiндегi тәртiптi айқындау және қолданылып жүрген заңдардың шеңберiнде шаралар қолдану; </w:t>
      </w:r>
      <w:r>
        <w:br/>
      </w:r>
      <w:r>
        <w:rPr>
          <w:rFonts w:ascii="Times New Roman"/>
          <w:b w:val="false"/>
          <w:i w:val="false"/>
          <w:color w:val="000000"/>
          <w:sz w:val="28"/>
        </w:rPr>
        <w:t xml:space="preserve">
      ауыл шаруашылығы тауар өндiрушiлерiнен және олардың борышқорларынан қажеттi ақпараттар мен есеп берулер алу; </w:t>
      </w:r>
      <w:r>
        <w:br/>
      </w:r>
      <w:r>
        <w:rPr>
          <w:rFonts w:ascii="Times New Roman"/>
          <w:b w:val="false"/>
          <w:i w:val="false"/>
          <w:color w:val="000000"/>
          <w:sz w:val="28"/>
        </w:rPr>
        <w:t xml:space="preserve">
      ауыл шаруашылығы тауар өндiрушiлерiнiң қызметiне және қордан бөлiнген қаражаттардың мақсатты пайдаланылуына аудиторлық тексерулер белгiлеу құқықтарына ие болады"; </w:t>
      </w:r>
      <w:r>
        <w:br/>
      </w:r>
      <w:r>
        <w:rPr>
          <w:rFonts w:ascii="Times New Roman"/>
          <w:b w:val="false"/>
          <w:i w:val="false"/>
          <w:color w:val="000000"/>
          <w:sz w:val="28"/>
        </w:rPr>
        <w:t xml:space="preserve">
      11-тармақтағы "Қор бұл шараларды қаржыландыруды тоқтатады" деген сөздер "Қор осы әрекеттермен жол берiлген зияндар жөнiнде шаралар қолданады" деген сөздермен ауыстырылсын; </w:t>
      </w:r>
      <w:r>
        <w:br/>
      </w:r>
      <w:r>
        <w:rPr>
          <w:rFonts w:ascii="Times New Roman"/>
          <w:b w:val="false"/>
          <w:i w:val="false"/>
          <w:color w:val="000000"/>
          <w:sz w:val="28"/>
        </w:rPr>
        <w:t xml:space="preserve">
      екiншi абзац алынып тасталсын; </w:t>
      </w:r>
      <w:r>
        <w:br/>
      </w:r>
      <w:r>
        <w:rPr>
          <w:rFonts w:ascii="Times New Roman"/>
          <w:b w:val="false"/>
          <w:i w:val="false"/>
          <w:color w:val="000000"/>
          <w:sz w:val="28"/>
        </w:rPr>
        <w:t xml:space="preserve">
      12-тармақта бiріншi сөйлем мынадай редакциямен берiлсiн: </w:t>
      </w:r>
      <w:r>
        <w:br/>
      </w:r>
      <w:r>
        <w:rPr>
          <w:rFonts w:ascii="Times New Roman"/>
          <w:b w:val="false"/>
          <w:i w:val="false"/>
          <w:color w:val="000000"/>
          <w:sz w:val="28"/>
        </w:rPr>
        <w:t xml:space="preserve">
      "Қордың қызметiне басшылықты құрамына Қазақстан Республикасы Қаржы министрлiгiнiң екi өкiлi, Қазақстан Республикасы Экономика министрлiгiнiң, Ауыл шаруашылығы министрлiгiнiң, Қазақстан Республикасы Мемлекеттiк мүлiктi басқару жөнiндегi мемлекеттiк комитетiнiң, Қазақстан Республикасы Ұлттық Банкiнiң, Қазагроөнеркәсiпбанкiнiң, "Қазагро" Қазақстан фермерлерiнiң ұлттық федерациясының, Қазақстанның Аграрлық одағының, Қазақстан Республикасы Ғылыми министрлiгi - Ғылым академиясының бiр-бiрден өкiлдерi кiретiн Республикалық ведомствоаралық кеңес жүзеге асырады"; </w:t>
      </w:r>
      <w:r>
        <w:br/>
      </w:r>
      <w:r>
        <w:rPr>
          <w:rFonts w:ascii="Times New Roman"/>
          <w:b w:val="false"/>
          <w:i w:val="false"/>
          <w:color w:val="000000"/>
          <w:sz w:val="28"/>
        </w:rPr>
        <w:t xml:space="preserve">
      екiншi абзацтағы "Қазақстан Республикасының Министрлер Кабинетi" деген сөздер "Қазақстан Республикасының Үкіметi" деген сөздермен ауыстырылсын; </w:t>
      </w:r>
      <w:r>
        <w:br/>
      </w:r>
      <w:r>
        <w:rPr>
          <w:rFonts w:ascii="Times New Roman"/>
          <w:b w:val="false"/>
          <w:i w:val="false"/>
          <w:color w:val="000000"/>
          <w:sz w:val="28"/>
        </w:rPr>
        <w:t xml:space="preserve">
      сегiзiншi абзацтағы "Қазақстан Республикасының Министрлер Кабинетiне" деген сөздер "Қазақстан Республикасының Үкіметiне" деген сөздермен ауыстырылсын; </w:t>
      </w:r>
      <w:r>
        <w:br/>
      </w:r>
      <w:r>
        <w:rPr>
          <w:rFonts w:ascii="Times New Roman"/>
          <w:b w:val="false"/>
          <w:i w:val="false"/>
          <w:color w:val="000000"/>
          <w:sz w:val="28"/>
        </w:rPr>
        <w:t>
      2. Қазақстан Республикасының Ауыл шаруашылығы министрлiгi, Қаржы министрлiгi "Қазақстан Республикасының Азаматтық кодексiн (жалпы бөлiм) күшiне енгiзу туралы" Қазақстан Республикасы Жоғарғы Кеңесiнiң 1994 жылғы 27 желтоқсандағы N 269 </w:t>
      </w:r>
      <w:r>
        <w:rPr>
          <w:rFonts w:ascii="Times New Roman"/>
          <w:b w:val="false"/>
          <w:i w:val="false"/>
          <w:color w:val="000000"/>
          <w:sz w:val="28"/>
        </w:rPr>
        <w:t xml:space="preserve">P940269_ </w:t>
      </w:r>
      <w:r>
        <w:rPr>
          <w:rFonts w:ascii="Times New Roman"/>
          <w:b w:val="false"/>
          <w:i w:val="false"/>
          <w:color w:val="000000"/>
          <w:sz w:val="28"/>
        </w:rPr>
        <w:t xml:space="preserve">қаулысына сәйкес ауыл шаруашылығын қаржылық қолдаудың Мемлекеттiк қорын Қазақстан Республикасының Азаматтық кодексiнде (жалпы бөлiм) көзделген ұйымдық-құқықтық нысанға қайта құруды қамтамасыз етсiн.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