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9769" w14:textId="9ad9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 жол қызметiне арналған тарифтер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26 тамыздағы N 1054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16 қаңтардағы N 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/Қазақстан Республикасының ПҮАЖ-ы, 1996 ж., N 3, 17-бап/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Баға және монополияға қарсы саясат жөнiндегi мемлекеттiк комитетi мен Қазақстан Республикасының Көлiк және коммуникациялар министрлiгi 1996-1997 жылдары мемлекетаралық және республикаiшiлiк қатынастарда темiр жол жүктерiн тасымалдауға арналған бiрыңғай тарифтерге кезең-кезеңмен өтудi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Республикаiшiлiк қатынастардағы темiр жол жүктерiн тасымалдауға арналған тарифтер: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кезең : 1996 жылғы 1 қазаннан бастап - 9 процентке;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кезең : 1997 жылғы 1 қаңтардан бастап - 9 процентке;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кезең : 1997 жылғы 1 сәуiрден бастап - 9 процентке;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IҮ кезең : 1997 жылғы 1 шiлдеден бастап - 7 процентке;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 кезең : 1997 жылғы 1 қазаннан бастап - 8 процентке өсiрiлсiн.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