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634e" w14:textId="2356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шiлдедегi N 952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17 қазандағы N 1278. Күші жойылды - Қазақстан Республикасы Үкіметінің 2002.05.25. N 569 қаулысымен. ~P020569</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 (Қазақстан Республикасы Жоғарғы Кеңесiнiң Жаршысы, 1995 ж., N 6, 43-құжат) тиiмдi жүзеге асыру мақсатында Қазақстан Республикасының Үкiметi қаулы етедi: </w:t>
      </w:r>
      <w:r>
        <w:br/>
      </w:r>
      <w:r>
        <w:rPr>
          <w:rFonts w:ascii="Times New Roman"/>
          <w:b w:val="false"/>
          <w:i w:val="false"/>
          <w:color w:val="000000"/>
          <w:sz w:val="28"/>
        </w:rPr>
        <w:t>
      1. "Заңды тұлға - салық төлеушiнiң салық және бюджетке төленетiн басқа да мiндеттi төлемдер бойынша мемлекет алдындағы берешегiне байланысты салық қызметi органдары тыйым салған мүлiктi сату жөнiнде мамандандырылған ашық аукцион өткiзудiң тәртiбi мен шарттары туралы Ереженi бекiту туралы" Қазақстан Республикасы Министрлер Кабинетiнiң 1995 жылғы 12 шiлдедегi N 952 </w:t>
      </w:r>
      <w:r>
        <w:rPr>
          <w:rFonts w:ascii="Times New Roman"/>
          <w:b w:val="false"/>
          <w:i w:val="false"/>
          <w:color w:val="000000"/>
          <w:sz w:val="28"/>
        </w:rPr>
        <w:t xml:space="preserve">P950952_ </w:t>
      </w:r>
      <w:r>
        <w:rPr>
          <w:rFonts w:ascii="Times New Roman"/>
          <w:b w:val="false"/>
          <w:i w:val="false"/>
          <w:color w:val="000000"/>
          <w:sz w:val="28"/>
        </w:rPr>
        <w:t xml:space="preserve">қаулысымен бекiтiлген Заңды тұлға - салық төлеушiнiң салық және бюджетке төленетiн басқа да мiндеттi төлемдер бойынша мемлекет алдындағы берешегiне байланысты салық қызметi органдары тыйым салған мүлiктi сату жөнiнде мамандандырылған ашық аукцион өткiзудiң тәртiбi мен шарттары туралы Ережеге (Қазақстан Республикасының ПҮАЖ-ы, 1995 ж., N 24, 272-құжат) мынадай өзгертулер мен толықтырулар енгiзiлсiн: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Салық қызметi органдары аукционға шығарған иелiк етуге тыйым салынған мүлiктерге нарықтық баға белгiлеу үшiн комиссия құру қажет, оның құрамына мына жергiлiктi атқарушы органдардың өкiлдерi енгiзiлсiн: </w:t>
      </w:r>
      <w:r>
        <w:br/>
      </w:r>
      <w:r>
        <w:rPr>
          <w:rFonts w:ascii="Times New Roman"/>
          <w:b w:val="false"/>
          <w:i w:val="false"/>
          <w:color w:val="000000"/>
          <w:sz w:val="28"/>
        </w:rPr>
        <w:t xml:space="preserve">
      1. Статистикалық басқарма </w:t>
      </w:r>
      <w:r>
        <w:br/>
      </w:r>
      <w:r>
        <w:rPr>
          <w:rFonts w:ascii="Times New Roman"/>
          <w:b w:val="false"/>
          <w:i w:val="false"/>
          <w:color w:val="000000"/>
          <w:sz w:val="28"/>
        </w:rPr>
        <w:t xml:space="preserve">
      2. Баға және монополияға қарсы саясат жөнiндегi комитет </w:t>
      </w:r>
      <w:r>
        <w:br/>
      </w:r>
      <w:r>
        <w:rPr>
          <w:rFonts w:ascii="Times New Roman"/>
          <w:b w:val="false"/>
          <w:i w:val="false"/>
          <w:color w:val="000000"/>
          <w:sz w:val="28"/>
        </w:rPr>
        <w:t xml:space="preserve">
      3. Мәслихат (келiсiм бойынша) </w:t>
      </w:r>
      <w:r>
        <w:br/>
      </w:r>
      <w:r>
        <w:rPr>
          <w:rFonts w:ascii="Times New Roman"/>
          <w:b w:val="false"/>
          <w:i w:val="false"/>
          <w:color w:val="000000"/>
          <w:sz w:val="28"/>
        </w:rPr>
        <w:t xml:space="preserve">
      4. Салық қызметi </w:t>
      </w:r>
      <w:r>
        <w:br/>
      </w:r>
      <w:r>
        <w:rPr>
          <w:rFonts w:ascii="Times New Roman"/>
          <w:b w:val="false"/>
          <w:i w:val="false"/>
          <w:color w:val="000000"/>
          <w:sz w:val="28"/>
        </w:rPr>
        <w:t xml:space="preserve">
      5. Жылжымайтын мүлiктi бағалау және тiркеу жөнiндегi облыстық (қалалық) басқарма. </w:t>
      </w:r>
      <w:r>
        <w:br/>
      </w:r>
      <w:r>
        <w:rPr>
          <w:rFonts w:ascii="Times New Roman"/>
          <w:b w:val="false"/>
          <w:i w:val="false"/>
          <w:color w:val="000000"/>
          <w:sz w:val="28"/>
        </w:rPr>
        <w:t xml:space="preserve">
      Комиссия әкiмшiлiк-аумақтық бiрлiкке сәйкес әкiмнiң өкiмiмен құрылады және тұрақты жұмыс iстейтiн болып табылады";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екiншi абзац "комиссия қатысқан кезде, олардың нарықтық бағасын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негiзге ала отырып" деген сөздермен толықтырылсын;</w:t>
      </w:r>
    </w:p>
    <w:p>
      <w:pPr>
        <w:spacing w:after="0"/>
        <w:ind w:left="0"/>
        <w:jc w:val="both"/>
      </w:pPr>
      <w:r>
        <w:rPr>
          <w:rFonts w:ascii="Times New Roman"/>
          <w:b w:val="false"/>
          <w:i w:val="false"/>
          <w:color w:val="000000"/>
          <w:sz w:val="28"/>
        </w:rPr>
        <w:t>     үшiншi абзац алынып тасталсын;</w:t>
      </w:r>
    </w:p>
    <w:p>
      <w:pPr>
        <w:spacing w:after="0"/>
        <w:ind w:left="0"/>
        <w:jc w:val="both"/>
      </w:pPr>
      <w:r>
        <w:rPr>
          <w:rFonts w:ascii="Times New Roman"/>
          <w:b w:val="false"/>
          <w:i w:val="false"/>
          <w:color w:val="000000"/>
          <w:sz w:val="28"/>
        </w:rPr>
        <w:t>     16-тармақтың төртiншi абзацы мынадай редакцияда жазылсын:</w:t>
      </w:r>
    </w:p>
    <w:p>
      <w:pPr>
        <w:spacing w:after="0"/>
        <w:ind w:left="0"/>
        <w:jc w:val="both"/>
      </w:pPr>
      <w:r>
        <w:rPr>
          <w:rFonts w:ascii="Times New Roman"/>
          <w:b w:val="false"/>
          <w:i w:val="false"/>
          <w:color w:val="000000"/>
          <w:sz w:val="28"/>
        </w:rPr>
        <w:t>     "Тауардың бастапқы бағасы хабарланғаннан кейiн 10 минут iшiнде</w:t>
      </w:r>
    </w:p>
    <w:p>
      <w:pPr>
        <w:spacing w:after="0"/>
        <w:ind w:left="0"/>
        <w:jc w:val="both"/>
      </w:pPr>
      <w:r>
        <w:rPr>
          <w:rFonts w:ascii="Times New Roman"/>
          <w:b w:val="false"/>
          <w:i w:val="false"/>
          <w:color w:val="000000"/>
          <w:sz w:val="28"/>
        </w:rPr>
        <w:t>оны сатып алуға дайын тұрған сатып алушы табылмаса, ал саудаластыққа</w:t>
      </w:r>
    </w:p>
    <w:p>
      <w:pPr>
        <w:spacing w:after="0"/>
        <w:ind w:left="0"/>
        <w:jc w:val="both"/>
      </w:pPr>
      <w:r>
        <w:rPr>
          <w:rFonts w:ascii="Times New Roman"/>
          <w:b w:val="false"/>
          <w:i w:val="false"/>
          <w:color w:val="000000"/>
          <w:sz w:val="28"/>
        </w:rPr>
        <w:t>қатысушылар саны үшеуден кем болмаса, аукционшы тауардың бағасын</w:t>
      </w:r>
    </w:p>
    <w:p>
      <w:pPr>
        <w:spacing w:after="0"/>
        <w:ind w:left="0"/>
        <w:jc w:val="both"/>
      </w:pPr>
      <w:r>
        <w:rPr>
          <w:rFonts w:ascii="Times New Roman"/>
          <w:b w:val="false"/>
          <w:i w:val="false"/>
          <w:color w:val="000000"/>
          <w:sz w:val="28"/>
        </w:rPr>
        <w:t>Сатушының және Саудаластықты ұйымдастырушының келiсiмi бойынша</w:t>
      </w:r>
    </w:p>
    <w:p>
      <w:pPr>
        <w:spacing w:after="0"/>
        <w:ind w:left="0"/>
        <w:jc w:val="both"/>
      </w:pPr>
      <w:r>
        <w:rPr>
          <w:rFonts w:ascii="Times New Roman"/>
          <w:b w:val="false"/>
          <w:i w:val="false"/>
          <w:color w:val="000000"/>
          <w:sz w:val="28"/>
        </w:rPr>
        <w:t>старттық бағасынан көп дегенде 40 процентке арзандатуға құқылы";</w:t>
      </w:r>
    </w:p>
    <w:p>
      <w:pPr>
        <w:spacing w:after="0"/>
        <w:ind w:left="0"/>
        <w:jc w:val="both"/>
      </w:pPr>
      <w:r>
        <w:rPr>
          <w:rFonts w:ascii="Times New Roman"/>
          <w:b w:val="false"/>
          <w:i w:val="false"/>
          <w:color w:val="000000"/>
          <w:sz w:val="28"/>
        </w:rPr>
        <w:t>     7-тармақ 8-тармақ болып саналсын;</w:t>
      </w:r>
    </w:p>
    <w:p>
      <w:pPr>
        <w:spacing w:after="0"/>
        <w:ind w:left="0"/>
        <w:jc w:val="both"/>
      </w:pPr>
      <w:r>
        <w:rPr>
          <w:rFonts w:ascii="Times New Roman"/>
          <w:b w:val="false"/>
          <w:i w:val="false"/>
          <w:color w:val="000000"/>
          <w:sz w:val="28"/>
        </w:rPr>
        <w:t>     8-30-тармақтар тиiсiнше 9-31 тармақтар болып саналсын.</w:t>
      </w:r>
    </w:p>
    <w:p>
      <w:pPr>
        <w:spacing w:after="0"/>
        <w:ind w:left="0"/>
        <w:jc w:val="both"/>
      </w:pPr>
      <w:r>
        <w:rPr>
          <w:rFonts w:ascii="Times New Roman"/>
          <w:b w:val="false"/>
          <w:i w:val="false"/>
          <w:color w:val="000000"/>
          <w:sz w:val="28"/>
        </w:rPr>
        <w:t>     2. Осы қаулы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