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902f" w14:textId="6619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зиянды заттарды және пайдаланылған ағын суды жер қойнауына көмудiң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18 қазандағы N 1286 Қаулысы. Күші жойылды - Қазақстан Республикасы Үкіметінің 2011 жылғы 2 сәуірдегі № 347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2011.04.02 </w:t>
      </w:r>
      <w:r>
        <w:rPr>
          <w:rFonts w:ascii="Times New Roman"/>
          <w:b w:val="false"/>
          <w:i w:val="false"/>
          <w:color w:val="ff0000"/>
          <w:sz w:val="28"/>
        </w:rPr>
        <w:t>№ 347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"Жер қойнауы және жер қойнауын пайдалану туралы" ҚазақстанРеспубликасы Президентiнiң 1996 жылғы 27 қаңтардағы N 2828 Заң күшi бар </w:t>
      </w:r>
      <w:r>
        <w:rPr>
          <w:rFonts w:ascii="Times New Roman"/>
          <w:b w:val="false"/>
          <w:i w:val="false"/>
          <w:color w:val="000000"/>
          <w:sz w:val="28"/>
        </w:rPr>
        <w:t>Жарлығын</w:t>
      </w:r>
      <w:r>
        <w:rPr>
          <w:rFonts w:ascii="Times New Roman"/>
          <w:b w:val="false"/>
          <w:i w:val="false"/>
          <w:color w:val="000000"/>
          <w:sz w:val="28"/>
        </w:rPr>
        <w:t xml:space="preserve"> жүзеге асыру мақсатында Қазақстан Республикасының Үкiметi қаулы етедi: </w:t>
      </w:r>
      <w:r>
        <w:rPr>
          <w:rFonts w:ascii="Times New Roman"/>
          <w:b w:val="false"/>
          <w:i w:val="false"/>
          <w:color w:val="000000"/>
          <w:sz w:val="28"/>
        </w:rPr>
        <w:t>Z100291 қараңыз</w:t>
      </w:r>
      <w:r>
        <w:br/>
      </w:r>
      <w:r>
        <w:rPr>
          <w:rFonts w:ascii="Times New Roman"/>
          <w:b w:val="false"/>
          <w:i w:val="false"/>
          <w:color w:val="000000"/>
          <w:sz w:val="28"/>
        </w:rPr>
        <w:t>
      Қоса берiлiп отырған Қазақстан Республикасында зиянды заттардыжәне пайдаланылған ағын суды жер қойнауына көмудiң тәртiбi туралыЕреже бекiтiлсiн.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1996 жылғы 18 қазандағы</w:t>
      </w:r>
      <w:r>
        <w:br/>
      </w:r>
      <w:r>
        <w:rPr>
          <w:rFonts w:ascii="Times New Roman"/>
          <w:b w:val="false"/>
          <w:i w:val="false"/>
          <w:color w:val="000000"/>
          <w:sz w:val="28"/>
        </w:rPr>
        <w:t>
                                                N 1286 қаулысымен</w:t>
      </w:r>
      <w:r>
        <w:br/>
      </w: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Республикасында зиянды заттарды</w:t>
      </w:r>
      <w:r>
        <w:br/>
      </w:r>
      <w:r>
        <w:rPr>
          <w:rFonts w:ascii="Times New Roman"/>
          <w:b w:val="false"/>
          <w:i w:val="false"/>
          <w:color w:val="000000"/>
          <w:sz w:val="28"/>
        </w:rPr>
        <w:t>
</w:t>
      </w:r>
      <w:r>
        <w:rPr>
          <w:rFonts w:ascii="Times New Roman"/>
          <w:b/>
          <w:i w:val="false"/>
          <w:color w:val="000000"/>
          <w:sz w:val="28"/>
        </w:rPr>
        <w:t>               және</w:t>
      </w:r>
      <w:r>
        <w:rPr>
          <w:rFonts w:ascii="Times New Roman"/>
          <w:b w:val="false"/>
          <w:i w:val="false"/>
          <w:color w:val="000000"/>
          <w:sz w:val="28"/>
        </w:rPr>
        <w:t> </w:t>
      </w:r>
      <w:r>
        <w:rPr>
          <w:rFonts w:ascii="Times New Roman"/>
          <w:b/>
          <w:i w:val="false"/>
          <w:color w:val="000000"/>
          <w:sz w:val="28"/>
        </w:rPr>
        <w:t>пайдаланылған ағын суды жер</w:t>
      </w:r>
      <w:r>
        <w:br/>
      </w:r>
      <w:r>
        <w:rPr>
          <w:rFonts w:ascii="Times New Roman"/>
          <w:b w:val="false"/>
          <w:i w:val="false"/>
          <w:color w:val="000000"/>
          <w:sz w:val="28"/>
        </w:rPr>
        <w:t>
</w:t>
      </w:r>
      <w:r>
        <w:rPr>
          <w:rFonts w:ascii="Times New Roman"/>
          <w:b/>
          <w:i w:val="false"/>
          <w:color w:val="000000"/>
          <w:sz w:val="28"/>
        </w:rPr>
        <w:t>               қойнауына көмудiң тәртiбi туралы</w:t>
      </w:r>
      <w:r>
        <w:br/>
      </w:r>
      <w:r>
        <w:rPr>
          <w:rFonts w:ascii="Times New Roman"/>
          <w:b w:val="false"/>
          <w:i w:val="false"/>
          <w:color w:val="000000"/>
          <w:sz w:val="28"/>
        </w:rPr>
        <w:t>
</w:t>
      </w:r>
      <w:r>
        <w:rPr>
          <w:rFonts w:ascii="Times New Roman"/>
          <w:b/>
          <w:i w:val="false"/>
          <w:color w:val="000000"/>
          <w:sz w:val="28"/>
        </w:rPr>
        <w:t>                          ЕРЕЖЕ</w:t>
      </w:r>
    </w:p>
    <w:bookmarkEnd w:id="1"/>
    <w:bookmarkStart w:name="z2" w:id="2"/>
    <w:p>
      <w:pPr>
        <w:spacing w:after="0"/>
        <w:ind w:left="0"/>
        <w:jc w:val="both"/>
      </w:pPr>
      <w:r>
        <w:rPr>
          <w:rFonts w:ascii="Times New Roman"/>
          <w:b w:val="false"/>
          <w:i w:val="false"/>
          <w:color w:val="000000"/>
          <w:sz w:val="28"/>
        </w:rPr>
        <w:t xml:space="preserve">      1. Зиянды заттарды және пайдаланылған ағын суды жер қойнауына көму тәртiбi, сондай-ақ зиянды заттарды жинау, оларды жер қойнауына көмуге дайындық және пайдаланылған ағын суды жер қойнауына көму кезiндегi талап етiлетiн құжаттар тiзбесi осы Ережемен белгiленедi. </w:t>
      </w:r>
      <w:r>
        <w:br/>
      </w:r>
      <w:r>
        <w:rPr>
          <w:rFonts w:ascii="Times New Roman"/>
          <w:b w:val="false"/>
          <w:i w:val="false"/>
          <w:color w:val="000000"/>
          <w:sz w:val="28"/>
        </w:rPr>
        <w:t xml:space="preserve">
      2. Зиянды заттарды жер қойнауына көмудi қоршаған ортаның жер бетiнде және ашық жерлерде жатқан, қолдануға және қайта өңдеуге жарамайтын улы химикаттардан, сiлтiлерден, қышқылдардан, пайдалануға тыйым салынған өнiмдер мен материалдардан ластануын алдын-ала сақтандыруға бағытталған уақытша әрекет деп қарау керек. Болашақта көмiлген зиянды заттар мен пайдаланылған ағын сулар қоршаған ортаның қауiпсiздiгiн қамтамасыз ететiн технологияларды қолдана отырып пайдаға асыруға немесе жойылуға жатады. </w:t>
      </w:r>
      <w:r>
        <w:br/>
      </w:r>
      <w:r>
        <w:rPr>
          <w:rFonts w:ascii="Times New Roman"/>
          <w:b w:val="false"/>
          <w:i w:val="false"/>
          <w:color w:val="000000"/>
          <w:sz w:val="28"/>
        </w:rPr>
        <w:t xml:space="preserve">
      3. Зиянды заттарды және пайдаланылған ағын суды жер қойнауына көму үшiн тиiстi түрде жабдықталған табиғи жер асты қуыстары, кен шығарылған жерлер, скважиналар мен арнайы салынған қоймалар пайдаланылады. </w:t>
      </w:r>
      <w:r>
        <w:br/>
      </w:r>
      <w:r>
        <w:rPr>
          <w:rFonts w:ascii="Times New Roman"/>
          <w:b w:val="false"/>
          <w:i w:val="false"/>
          <w:color w:val="000000"/>
          <w:sz w:val="28"/>
        </w:rPr>
        <w:t xml:space="preserve">
      4. Зиянды заттарды және пайдаланылған ағын суды жер қойнауына көмуге рұқсатты Қазақстан Республикасының Экология және табиғи ресурстар министрлiгi бередi. </w:t>
      </w:r>
      <w:r>
        <w:br/>
      </w:r>
      <w:r>
        <w:rPr>
          <w:rFonts w:ascii="Times New Roman"/>
          <w:b w:val="false"/>
          <w:i w:val="false"/>
          <w:color w:val="000000"/>
          <w:sz w:val="28"/>
        </w:rPr>
        <w:t xml:space="preserve">
      ЕСКЕРТУ. 4-тармақ өзгертiлдi - ҚРҮ-нiң 1998.06.22.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xml:space="preserve">
      5. Зиянды заттарды және пайдаланылған ағын суды жер қойнауына көмуге рұқсат алу үшiн жер қойнауын пайдаланушы төмендегiдей құжаттарды тапсыруы тиiс: </w:t>
      </w:r>
      <w:r>
        <w:br/>
      </w:r>
      <w:r>
        <w:rPr>
          <w:rFonts w:ascii="Times New Roman"/>
          <w:b w:val="false"/>
          <w:i w:val="false"/>
          <w:color w:val="000000"/>
          <w:sz w:val="28"/>
        </w:rPr>
        <w:t xml:space="preserve">
      зиянды заттарды және (немесе) пайдаланылған ағын суды жер қойнауына көмуге тапсырыс; </w:t>
      </w:r>
      <w:r>
        <w:br/>
      </w:r>
      <w:r>
        <w:rPr>
          <w:rFonts w:ascii="Times New Roman"/>
          <w:b w:val="false"/>
          <w:i w:val="false"/>
          <w:color w:val="000000"/>
          <w:sz w:val="28"/>
        </w:rPr>
        <w:t xml:space="preserve">
      жер қойнауына көмуге жататын зиянды заттардың және (немесе) пайдаланылған ағын судың сипаттамасы; </w:t>
      </w:r>
      <w:r>
        <w:br/>
      </w:r>
      <w:r>
        <w:rPr>
          <w:rFonts w:ascii="Times New Roman"/>
          <w:b w:val="false"/>
          <w:i w:val="false"/>
          <w:color w:val="000000"/>
          <w:sz w:val="28"/>
        </w:rPr>
        <w:t xml:space="preserve">
      зиянды заттарды және пайдаланылған ағын суды жер қойнауына көму үшiн жер асты ғимараттарын салуға және пайдалануға беруге арналған лицензияның көшiрмесi; </w:t>
      </w:r>
      <w:r>
        <w:br/>
      </w:r>
      <w:r>
        <w:rPr>
          <w:rFonts w:ascii="Times New Roman"/>
          <w:b w:val="false"/>
          <w:i w:val="false"/>
          <w:color w:val="000000"/>
          <w:sz w:val="28"/>
        </w:rPr>
        <w:t xml:space="preserve">
      осы жер ғимараттарын жергiлiктi тұрғындар мен қызметкерлер үшiн қауiпсiздiгi туралы тиiстi органдарының қорытындысы; </w:t>
      </w:r>
      <w:r>
        <w:br/>
      </w:r>
      <w:r>
        <w:rPr>
          <w:rFonts w:ascii="Times New Roman"/>
          <w:b w:val="false"/>
          <w:i w:val="false"/>
          <w:color w:val="000000"/>
          <w:sz w:val="28"/>
        </w:rPr>
        <w:t xml:space="preserve">
      облыстық табиғатты қорғау мекемесiнiң қорытындысы. </w:t>
      </w:r>
      <w:r>
        <w:br/>
      </w:r>
      <w:r>
        <w:rPr>
          <w:rFonts w:ascii="Times New Roman"/>
          <w:b w:val="false"/>
          <w:i w:val="false"/>
          <w:color w:val="000000"/>
          <w:sz w:val="28"/>
        </w:rPr>
        <w:t xml:space="preserve">
      6. Тапсырыс қоса берiлетiн құжаттарды көрсете отырып, мекеменiң фирмалық бланкiсiнде жасалады. </w:t>
      </w:r>
      <w:r>
        <w:br/>
      </w:r>
      <w:r>
        <w:rPr>
          <w:rFonts w:ascii="Times New Roman"/>
          <w:b w:val="false"/>
          <w:i w:val="false"/>
          <w:color w:val="000000"/>
          <w:sz w:val="28"/>
        </w:rPr>
        <w:t xml:space="preserve">
      7. Жер қойнауына көмуге жататын зиянды заттар мен пайдаланылған ағын су туралы сипаттама мынадай мәлiметтерден: </w:t>
      </w:r>
      <w:r>
        <w:br/>
      </w:r>
      <w:r>
        <w:rPr>
          <w:rFonts w:ascii="Times New Roman"/>
          <w:b w:val="false"/>
          <w:i w:val="false"/>
          <w:color w:val="000000"/>
          <w:sz w:val="28"/>
        </w:rPr>
        <w:t xml:space="preserve">
      өнiмнiң (материалдың) атауынан; </w:t>
      </w:r>
      <w:r>
        <w:br/>
      </w:r>
      <w:r>
        <w:rPr>
          <w:rFonts w:ascii="Times New Roman"/>
          <w:b w:val="false"/>
          <w:i w:val="false"/>
          <w:color w:val="000000"/>
          <w:sz w:val="28"/>
        </w:rPr>
        <w:t xml:space="preserve">
      нәтижесiнде зат пайда болатын технологиялық өндiрiс немесе процесс туралы мағлұматтан; </w:t>
      </w:r>
      <w:r>
        <w:br/>
      </w:r>
      <w:r>
        <w:rPr>
          <w:rFonts w:ascii="Times New Roman"/>
          <w:b w:val="false"/>
          <w:i w:val="false"/>
          <w:color w:val="000000"/>
          <w:sz w:val="28"/>
        </w:rPr>
        <w:t xml:space="preserve">
      заттың жеке сипаттамасы (өрт жарғыш қауiптiлiгi, ерiгiштiгi, сақтау кезiнде басқа заттармен қосылуы және басқа); </w:t>
      </w:r>
      <w:r>
        <w:br/>
      </w:r>
      <w:r>
        <w:rPr>
          <w:rFonts w:ascii="Times New Roman"/>
          <w:b w:val="false"/>
          <w:i w:val="false"/>
          <w:color w:val="000000"/>
          <w:sz w:val="28"/>
        </w:rPr>
        <w:t xml:space="preserve">
      зиянды заттардың және пайдаланылған ағын судың жылдық көлемiнiң пайда болуы, пайдалану, зиянсыздандыру және сақтау; </w:t>
      </w:r>
      <w:r>
        <w:br/>
      </w:r>
      <w:r>
        <w:rPr>
          <w:rFonts w:ascii="Times New Roman"/>
          <w:b w:val="false"/>
          <w:i w:val="false"/>
          <w:color w:val="000000"/>
          <w:sz w:val="28"/>
        </w:rPr>
        <w:t xml:space="preserve">
      пайдалануға және зиянсыздандыруға қолданылатын технологиялар туралы қысқаша мәлiметтерден; </w:t>
      </w:r>
      <w:r>
        <w:br/>
      </w:r>
      <w:r>
        <w:rPr>
          <w:rFonts w:ascii="Times New Roman"/>
          <w:b w:val="false"/>
          <w:i w:val="false"/>
          <w:color w:val="000000"/>
          <w:sz w:val="28"/>
        </w:rPr>
        <w:t xml:space="preserve">
      зиянды заттарды және пайдаланылған ағын суды жинау, тасымалдау және сақтау жүйесiнiң сипаттамасынан; </w:t>
      </w:r>
      <w:r>
        <w:br/>
      </w:r>
      <w:r>
        <w:rPr>
          <w:rFonts w:ascii="Times New Roman"/>
          <w:b w:val="false"/>
          <w:i w:val="false"/>
          <w:color w:val="000000"/>
          <w:sz w:val="28"/>
        </w:rPr>
        <w:t xml:space="preserve">
      зиянды заттардың және пайдаланылған ағын судың толық химиялық құрамы мен қауiптiлiк сыныбын көрсететiн уландырғыш компоненттерiнiң мазмұнынан тұрады. </w:t>
      </w:r>
      <w:r>
        <w:br/>
      </w:r>
      <w:r>
        <w:rPr>
          <w:rFonts w:ascii="Times New Roman"/>
          <w:b w:val="false"/>
          <w:i w:val="false"/>
          <w:color w:val="000000"/>
          <w:sz w:val="28"/>
        </w:rPr>
        <w:t xml:space="preserve">
      8. Санитарлық қадағалау органдарының қорытындысында зиянды заттарды және пайдаланылған ағын суды жер қойнауына көму кезiнде санитарлық гигиена ережесiн сақтау туралы және жергiлiктi тұрғындарға, қызметкерлерге олардың зиянсыздығы туралы мәлiметтер болуы керек. </w:t>
      </w:r>
      <w:r>
        <w:br/>
      </w:r>
      <w:r>
        <w:rPr>
          <w:rFonts w:ascii="Times New Roman"/>
          <w:b w:val="false"/>
          <w:i w:val="false"/>
          <w:color w:val="000000"/>
          <w:sz w:val="28"/>
        </w:rPr>
        <w:t xml:space="preserve">
      9. Кен қадағалау органдарының қорытындысында зиянды заттарды және пайдаланылған ағын суды жер қойнауына көму үшiн жер асты ғимараттарының, құралдар мен қолданылатын жабдықтардың қауiпсiздiгi туралы мәлiметтер болуға тиiс. </w:t>
      </w:r>
      <w:r>
        <w:br/>
      </w:r>
      <w:r>
        <w:rPr>
          <w:rFonts w:ascii="Times New Roman"/>
          <w:b w:val="false"/>
          <w:i w:val="false"/>
          <w:color w:val="000000"/>
          <w:sz w:val="28"/>
        </w:rPr>
        <w:t xml:space="preserve">
      10. Табиғат қорғау жөнiндегi облыстық органның қорытындысында зиянды заттарды және (немесе) пайдаланылған ағын суды жер қойнауына көму шарттарының экологиялық қауiпсiздiгiн растауы керек. </w:t>
      </w:r>
      <w:r>
        <w:br/>
      </w:r>
      <w:r>
        <w:rPr>
          <w:rFonts w:ascii="Times New Roman"/>
          <w:b w:val="false"/>
          <w:i w:val="false"/>
          <w:color w:val="000000"/>
          <w:sz w:val="28"/>
        </w:rPr>
        <w:t xml:space="preserve">
      11. Зиянды заттарды және пайдаланылған ағын суды жер қойнауына көму жөнiндегi тапсырыс материалдары толық көлемде Қазақстан Республикасының Экология және табиғи ресурстар министрлiгiне берiледi және бұл құжаттар тапсырылған сәттен бастап екi ай мерзiм iшiнде қаралуға тиiс. Осы кезеңде рұқсат берiлуге немесе дәлелдi бас тартылуға тиiс. </w:t>
      </w:r>
      <w:r>
        <w:br/>
      </w:r>
      <w:r>
        <w:rPr>
          <w:rFonts w:ascii="Times New Roman"/>
          <w:b w:val="false"/>
          <w:i w:val="false"/>
          <w:color w:val="000000"/>
          <w:sz w:val="28"/>
        </w:rPr>
        <w:t xml:space="preserve">
      ЕСКЕРТУ. 11-тармақ өзгертiлдi - ҚРҮ-нiң 1998.06.22.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Рұқсатты ұзарту үшiн қажеттi материалдар Қазақстан Республикасының Экология және табиғи ресурстар министрлiгiне, алдында берiлген рұқсаттың қолданылу мерзiмi бiткенге дейiн тапсырылады. </w:t>
      </w:r>
      <w:r>
        <w:br/>
      </w:r>
      <w:r>
        <w:rPr>
          <w:rFonts w:ascii="Times New Roman"/>
          <w:b w:val="false"/>
          <w:i w:val="false"/>
          <w:color w:val="000000"/>
          <w:sz w:val="28"/>
        </w:rPr>
        <w:t xml:space="preserve">
      ЕСКЕРТУ. 12-тармақ өзгертiлдi - ҚРҮ-нiң 1998.06.22.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Зиянды заттарды және пайдаланылған ағын суды жер қойнауына көму үшiн жер асты ғимараттарын салу жобалары Қазақстан Республикасы Үкiметiнiң өкiлдiк берiлген органдарында сараптаудан өтуi керек. </w:t>
      </w:r>
      <w:r>
        <w:br/>
      </w:r>
      <w:r>
        <w:rPr>
          <w:rFonts w:ascii="Times New Roman"/>
          <w:b w:val="false"/>
          <w:i w:val="false"/>
          <w:color w:val="000000"/>
          <w:sz w:val="28"/>
        </w:rPr>
        <w:t xml:space="preserve">
      14. Зиянды заттарды және пайдаланылған ағын суды жер қойнауына көмуге байланысты жер асты ғимараттарын жобалауға инженерлiк-гидрогеологиялық зерттеулер кешенiнiң негiзiнде көмiлетiн зиянды заттар мен пайдаланған ағын судың белгiлi бiр шекарадан әрi жайылмау мүмкiндiгi туралы және олардың жер қойнауының көршiлес учаскелерiне және жерасты суларына қосылуын болғызбау кепiлдiгiн қамтамасыз ету жөнiндегi алынған анық геологиялық мәлiметтер болғанда ғана жол берiледi. </w:t>
      </w:r>
      <w:r>
        <w:br/>
      </w:r>
      <w:r>
        <w:rPr>
          <w:rFonts w:ascii="Times New Roman"/>
          <w:b w:val="false"/>
          <w:i w:val="false"/>
          <w:color w:val="000000"/>
          <w:sz w:val="28"/>
        </w:rPr>
        <w:t xml:space="preserve">
      15. Зиянды заттарды және пайдаланылған ағын суды көму кезiнде олардың белгiлi бiр шекарадан әрi жайылмау мүмкiндiгi туралы және жер қойнауының көршiлес учаскелерiне тарамау кепiлдiгiн қамтамасыз ету жөнiндегi анық геологиялық деректердiң болуы туралы мәлiметтер жер қойнауын пайдалану лицензиясында көрсетiледi. </w:t>
      </w:r>
      <w:r>
        <w:br/>
      </w:r>
      <w:r>
        <w:rPr>
          <w:rFonts w:ascii="Times New Roman"/>
          <w:b w:val="false"/>
          <w:i w:val="false"/>
          <w:color w:val="000000"/>
          <w:sz w:val="28"/>
        </w:rPr>
        <w:t xml:space="preserve">
      16. Жер қойнауын пайдаланушылар зиянды заттарды және пайдаланылған ағын суды жер қойнауына көмуге арналған жер асты ғимараттарын салу және пайдалануға беру кезiнде: </w:t>
      </w:r>
      <w:r>
        <w:br/>
      </w:r>
      <w:r>
        <w:rPr>
          <w:rFonts w:ascii="Times New Roman"/>
          <w:b w:val="false"/>
          <w:i w:val="false"/>
          <w:color w:val="000000"/>
          <w:sz w:val="28"/>
        </w:rPr>
        <w:t xml:space="preserve">
      халықтың өмiрi мен денсаулығын қорғауды; </w:t>
      </w:r>
      <w:r>
        <w:br/>
      </w:r>
      <w:r>
        <w:rPr>
          <w:rFonts w:ascii="Times New Roman"/>
          <w:b w:val="false"/>
          <w:i w:val="false"/>
          <w:color w:val="000000"/>
          <w:sz w:val="28"/>
        </w:rPr>
        <w:t xml:space="preserve">
      табиғи ландшафттарды, жарамсыз болған жерлердi қайта өңдеу және өзге де геоморфологиялық құрылымдарды сақтауды; </w:t>
      </w:r>
      <w:r>
        <w:br/>
      </w:r>
      <w:r>
        <w:rPr>
          <w:rFonts w:ascii="Times New Roman"/>
          <w:b w:val="false"/>
          <w:i w:val="false"/>
          <w:color w:val="000000"/>
          <w:sz w:val="28"/>
        </w:rPr>
        <w:t xml:space="preserve">
      жер қойнауының жоғары қабаттарының энергетикалық жағдайының қасиетiн жер сiлкiнiсiн, көшкiнiн, су басуды, жер астындағы судың тасуын болдырмау мақсатында сақтауды қамтамасыз етуге тиiс.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