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385d" w14:textId="8243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меншiгiндегi геологиялық ақпарат және оны оқу, ғылыми, коммерциялық және өзге де мақсаттарда пайдалану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7 қарашадағы N 1357 Қаулысы. Күші жойылды - Қазақстан Республикасы Үкіметінің 2011 жылғы 11 қаңтардағы № 251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2011.03.11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Қаулысымен.</w:t>
      </w:r>
    </w:p>
    <w:bookmarkEnd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 Президентiнiң 1996 жылғы 27 қаңтардағы N 2828 </w:t>
      </w:r>
      <w:r>
        <w:rPr>
          <w:rFonts w:ascii="Times New Roman"/>
          <w:b w:val="false"/>
          <w:i w:val="false"/>
          <w:color w:val="000000"/>
          <w:sz w:val="28"/>
        </w:rPr>
        <w:t>Жарлығын</w:t>
      </w:r>
      <w:r>
        <w:rPr>
          <w:rFonts w:ascii="Times New Roman"/>
          <w:b w:val="false"/>
          <w:i w:val="false"/>
          <w:color w:val="000000"/>
          <w:sz w:val="28"/>
        </w:rPr>
        <w:t> </w:t>
      </w:r>
      <w:r>
        <w:br/>
      </w:r>
      <w:r>
        <w:rPr>
          <w:rFonts w:ascii="Times New Roman"/>
          <w:b w:val="false"/>
          <w:i w:val="false"/>
          <w:color w:val="000000"/>
          <w:sz w:val="28"/>
        </w:rPr>
        <w:t>
iске асыру мақсатында Қазақстан Республикасының Үкiметi қаулы етедi: </w:t>
      </w:r>
      <w:r>
        <w:rPr>
          <w:rFonts w:ascii="Times New Roman"/>
          <w:b w:val="false"/>
          <w:i w:val="false"/>
          <w:color w:val="000000"/>
          <w:sz w:val="28"/>
        </w:rPr>
        <w:t>Z100291 қараңыз</w:t>
      </w:r>
      <w:r>
        <w:br/>
      </w:r>
      <w:r>
        <w:rPr>
          <w:rFonts w:ascii="Times New Roman"/>
          <w:b w:val="false"/>
          <w:i w:val="false"/>
          <w:color w:val="000000"/>
          <w:sz w:val="28"/>
        </w:rPr>
        <w:t xml:space="preserve">
      Мемлекет меншiгiндегi геологиялық ақпарат және оны оқу, ғылыми, коммерциялық және өзге де мақсаттарда пайдалану тәртiбi </w:t>
      </w:r>
      <w:r>
        <w:br/>
      </w:r>
      <w:r>
        <w:rPr>
          <w:rFonts w:ascii="Times New Roman"/>
          <w:b w:val="false"/>
          <w:i w:val="false"/>
          <w:color w:val="000000"/>
          <w:sz w:val="28"/>
        </w:rPr>
        <w:t xml:space="preserve">
туралы қоса берiлiп отырған Ереже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7 қарашадағы     </w:t>
      </w:r>
      <w:r>
        <w:br/>
      </w:r>
      <w:r>
        <w:rPr>
          <w:rFonts w:ascii="Times New Roman"/>
          <w:b w:val="false"/>
          <w:i w:val="false"/>
          <w:color w:val="000000"/>
          <w:sz w:val="28"/>
        </w:rPr>
        <w:t xml:space="preserve">
N 1357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 меншiгiндегi геологиялық ақпарат және </w:t>
      </w:r>
      <w:r>
        <w:br/>
      </w:r>
      <w:r>
        <w:rPr>
          <w:rFonts w:ascii="Times New Roman"/>
          <w:b w:val="false"/>
          <w:i w:val="false"/>
          <w:color w:val="000000"/>
          <w:sz w:val="28"/>
        </w:rPr>
        <w:t>
</w:t>
      </w:r>
      <w:r>
        <w:rPr>
          <w:rFonts w:ascii="Times New Roman"/>
          <w:b/>
          <w:i w:val="false"/>
          <w:color w:val="000000"/>
          <w:sz w:val="28"/>
        </w:rPr>
        <w:t xml:space="preserve">           оны оқу, ғылыми, коммерциялық және өзге де </w:t>
      </w:r>
      <w:r>
        <w:br/>
      </w:r>
      <w:r>
        <w:rPr>
          <w:rFonts w:ascii="Times New Roman"/>
          <w:b w:val="false"/>
          <w:i w:val="false"/>
          <w:color w:val="000000"/>
          <w:sz w:val="28"/>
        </w:rPr>
        <w:t>
</w:t>
      </w:r>
      <w:r>
        <w:rPr>
          <w:rFonts w:ascii="Times New Roman"/>
          <w:b/>
          <w:i w:val="false"/>
          <w:color w:val="000000"/>
          <w:sz w:val="28"/>
        </w:rPr>
        <w:t xml:space="preserve">              мақсаттарда пайдалану тәртiбi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Жалпы ережелер </w:t>
      </w:r>
    </w:p>
    <w:bookmarkEnd w:id="2"/>
    <w:p>
      <w:pPr>
        <w:spacing w:after="0"/>
        <w:ind w:left="0"/>
        <w:jc w:val="both"/>
      </w:pPr>
      <w:r>
        <w:rPr>
          <w:rFonts w:ascii="Times New Roman"/>
          <w:b w:val="false"/>
          <w:i w:val="false"/>
          <w:color w:val="000000"/>
          <w:sz w:val="28"/>
        </w:rPr>
        <w:t>      1. Бұл Ереже үшiн - Қазақстан Республикасының орталық және жергiлiктi атқарушы органдары, Қазақстан Республикасының аумағында жер қойнауын пайдалануды жүзеге асыратын барлық заңды және жеке тұлғалар үшiн - орындауға мiндеттi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Үкіметінiң 2003.08.04. N 779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2. Жер қойнауының геологиялық құрылысы, ондағы пайдалы қазбалар, кен орындарының геологиялық параметрлерi, қорлардың ауқымы, игеру шарттары, сондай-ақ геологиялық есептердегi, карталардағы және өзге де материалдардағы Жер қойнауының кез келген ерекшелiктерi туралы ақпарат, егер ол республиканың бюджет қаржысы есебiнен алынса, мемлекеттiк меншiкте болады және егер ол Жер қойнауын пайдаланушының өз қаражаты есебiнен алынса, Жер қойнауын пайдаланушының меншiгiнде болады.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Үкіметінiң 2003.08.04. N 779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3. Жер қойнауы туралы геологиялық және өзге де ақпарат қаржыландыру көзiне қарамастан мiндеттi түрде белгіленген стандарт бойынша сақтауға, жүйелеуге және қорытуға жер қойнауын пайдалану және қорғау жөнiндегi мемлекеттiк органға өтеусiз берiледi.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өзгертiлдi - ҚРҮ-нiң 1998.06.22. N 578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Үкіметінiң 2003.08.04. N 779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4. Келiсiм-шарттың қолданылуы тоқтатылған кезде бүкiл геологиялық ақпарат мемлекет меншiгiне көшедi. Жер қойнауын пайдаланушы барлық құжаттар мен геологиялық ақпараттың өзге де материалдық тасымалдаушыларын жер қойнауын пайдалану және қорғау жөнiндегi </w:t>
      </w:r>
      <w:r>
        <w:rPr>
          <w:rFonts w:ascii="Times New Roman"/>
          <w:b w:val="false"/>
          <w:i w:val="false"/>
          <w:color w:val="000000"/>
          <w:sz w:val="28"/>
        </w:rPr>
        <w:t>уәкiлеттi органға</w:t>
      </w:r>
      <w:r>
        <w:rPr>
          <w:rFonts w:ascii="Times New Roman"/>
          <w:b w:val="false"/>
          <w:i w:val="false"/>
          <w:color w:val="000000"/>
          <w:sz w:val="28"/>
        </w:rPr>
        <w:t xml:space="preserve"> (бұдан әрi - уәкiлеттi орган) өтеусiз беруге мiндеттi.</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Үкіметінiң 2003.08.04. N 779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5. Жер қойнауы туралы мемлекет меншiгiндегi ақпарат жекешелендiруге жатпайды. </w:t>
      </w:r>
      <w:r>
        <w:br/>
      </w:r>
      <w:r>
        <w:rPr>
          <w:rFonts w:ascii="Times New Roman"/>
          <w:b w:val="false"/>
          <w:i w:val="false"/>
          <w:color w:val="000000"/>
          <w:sz w:val="28"/>
        </w:rPr>
        <w:t xml:space="preserve">
      6. Осы Ереженiң 7-тармағында көрсетiлген ақпаратты қоспағанда, жер қойнауы туралы ақпаратты жинаудың және сақтаудың тәртiбiн Қазақстан Республикасында жер қойнауы туралы ақпаратты сақтаушы болып табылатын уәкiлеттi орган белгiлейдi. </w:t>
      </w:r>
      <w:r>
        <w:br/>
      </w:r>
      <w:r>
        <w:rPr>
          <w:rFonts w:ascii="Times New Roman"/>
          <w:b w:val="false"/>
          <w:i w:val="false"/>
          <w:color w:val="000000"/>
          <w:sz w:val="28"/>
        </w:rPr>
        <w:t>
      7. Жер қойнауы туралы мемлекеттiк және коммерциялық құпиясы бар ақпаратты жинаудың, сақтаудың және берудiң тәртiбi Қазақстан Республикасының қолданылып жүрген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айқындалады. </w:t>
      </w:r>
      <w:r>
        <w:br/>
      </w:r>
      <w:r>
        <w:rPr>
          <w:rFonts w:ascii="Times New Roman"/>
          <w:b w:val="false"/>
          <w:i w:val="false"/>
          <w:color w:val="000000"/>
          <w:sz w:val="28"/>
        </w:rPr>
        <w:t xml:space="preserve">
      Бұл Ереже жер қойнауы туралы мемлекеттiк құпиясы бар ақпаратқа қолданылмайды. </w:t>
      </w:r>
      <w:r>
        <w:br/>
      </w:r>
      <w:r>
        <w:rPr>
          <w:rFonts w:ascii="Times New Roman"/>
          <w:b w:val="false"/>
          <w:i w:val="false"/>
          <w:color w:val="000000"/>
          <w:sz w:val="28"/>
        </w:rPr>
        <w:t xml:space="preserve">
      8. Жер қойнауын пайдаланушының қаражаты есебiнен алынған және ол осы Ереженiң 3-тармағына сәйкес уәкілеттi органға берген ақпаратты оқу, ғылыми, коммерциялық және өзге де мақсаттарда пайдаланудың тәртiбi ақпаратты меншiктенушi мен уәкілеттi орган арасындағы келiсiмде айқындалады. </w:t>
      </w:r>
      <w:r>
        <w:br/>
      </w:r>
      <w:r>
        <w:rPr>
          <w:rFonts w:ascii="Times New Roman"/>
          <w:b w:val="false"/>
          <w:i w:val="false"/>
          <w:color w:val="000000"/>
          <w:sz w:val="28"/>
        </w:rPr>
        <w:t xml:space="preserve">
      Сондай-ақ бүкіл геологиялық ақпараттың немесе оның бiр бөлiгiнiң құпиялылық мерзiмi, сондай-ақ Келiсiм-шарттың қолданылуы кезеңiнде геологиялық ақпаратты Жер қойнауын пайдаланушының меншiгiнен Қазақстан Республикасының меншiгiне беру мүмкiндiгi мен оның шарттары да осы келiсiмде айқындалады. &lt;*&gt;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Үкіметінiң 2003.08.04. N 779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Жер қойнауы туралы ақпараттың түрлерi </w:t>
      </w:r>
      <w:r>
        <w:br/>
      </w:r>
      <w:r>
        <w:rPr>
          <w:rFonts w:ascii="Times New Roman"/>
          <w:b w:val="false"/>
          <w:i w:val="false"/>
          <w:color w:val="000000"/>
          <w:sz w:val="28"/>
        </w:rPr>
        <w:t>
</w:t>
      </w:r>
      <w:r>
        <w:rPr>
          <w:rFonts w:ascii="Times New Roman"/>
          <w:b/>
          <w:i w:val="false"/>
          <w:color w:val="000000"/>
          <w:sz w:val="28"/>
        </w:rPr>
        <w:t xml:space="preserve">                       мен деңгейлерi </w:t>
      </w:r>
    </w:p>
    <w:bookmarkEnd w:id="3"/>
    <w:p>
      <w:pPr>
        <w:spacing w:after="0"/>
        <w:ind w:left="0"/>
        <w:jc w:val="both"/>
      </w:pPr>
      <w:r>
        <w:rPr>
          <w:rFonts w:ascii="Times New Roman"/>
          <w:b w:val="false"/>
          <w:i w:val="false"/>
          <w:color w:val="000000"/>
          <w:sz w:val="28"/>
        </w:rPr>
        <w:t xml:space="preserve">      9. Жер қойнауы туралы ақпараттың негiзгi екi түрi бар: бастапқы және екiншi. </w:t>
      </w:r>
      <w:r>
        <w:br/>
      </w:r>
      <w:r>
        <w:rPr>
          <w:rFonts w:ascii="Times New Roman"/>
          <w:b w:val="false"/>
          <w:i w:val="false"/>
          <w:color w:val="000000"/>
          <w:sz w:val="28"/>
        </w:rPr>
        <w:t xml:space="preserve">
      Жер қойнауы туралы бастапқы ақпаратқа: </w:t>
      </w:r>
      <w:r>
        <w:br/>
      </w:r>
      <w:r>
        <w:rPr>
          <w:rFonts w:ascii="Times New Roman"/>
          <w:b w:val="false"/>
          <w:i w:val="false"/>
          <w:color w:val="000000"/>
          <w:sz w:val="28"/>
        </w:rPr>
        <w:t xml:space="preserve">
      бұрғылау ұңғымаларының бағанасы, мұнай, су, газ сынамалары, тас материалдардың үлгiлерi, әртүрлi мақсаттағы коллекциялар, шлифтар және т.б. арқылы бiлдiрiлген табиғи таратушылардағы ақпарат (заттай ақпарат); </w:t>
      </w:r>
      <w:r>
        <w:br/>
      </w:r>
      <w:r>
        <w:rPr>
          <w:rFonts w:ascii="Times New Roman"/>
          <w:b w:val="false"/>
          <w:i w:val="false"/>
          <w:color w:val="000000"/>
          <w:sz w:val="28"/>
        </w:rPr>
        <w:t xml:space="preserve">
      далалық байқау журналдары және басқа құжаттамалар, оның iшiнде сынап көру журналдарымен, сынамаларды саралау нәтижелерi, геофизикалық байқау жазбалары және т.б. арқылы бiлдiрiлген жасанды таратушылардағы (қағаз, магнит таспасы және т.б.) ақпарат жатады. </w:t>
      </w:r>
      <w:r>
        <w:br/>
      </w:r>
      <w:r>
        <w:rPr>
          <w:rFonts w:ascii="Times New Roman"/>
          <w:b w:val="false"/>
          <w:i w:val="false"/>
          <w:color w:val="000000"/>
          <w:sz w:val="28"/>
        </w:rPr>
        <w:t xml:space="preserve">
      Жер қойнауы туралы екiншi ақпаратқа бiрiншi ақпаратты өңдеу, мағынасын ашу, талдау және қорыту нәтижесiнде алынған ақпарат жатады. </w:t>
      </w:r>
      <w:r>
        <w:br/>
      </w:r>
      <w:r>
        <w:rPr>
          <w:rFonts w:ascii="Times New Roman"/>
          <w:b w:val="false"/>
          <w:i w:val="false"/>
          <w:color w:val="000000"/>
          <w:sz w:val="28"/>
        </w:rPr>
        <w:t xml:space="preserve">
      10. Жер қойнауын пайдаланушыларға берiлетiн жер қойнауы туралы барлық ақпарат өзiнiң көлемi мен тағайындалған мақсатына қарай үш деңгейге бөлiнедi: </w:t>
      </w:r>
      <w:r>
        <w:br/>
      </w:r>
      <w:r>
        <w:rPr>
          <w:rFonts w:ascii="Times New Roman"/>
          <w:b w:val="false"/>
          <w:i w:val="false"/>
          <w:color w:val="000000"/>
          <w:sz w:val="28"/>
        </w:rPr>
        <w:t xml:space="preserve">
      бiрiншi деңгейдегi жер қойнауы туралы ақпарат - жалпы геологиялық сипаттаманы, техникалық-экономикалық көрсеткiштердi қамтыған ғылыми, коммерциялық және басқа да мақсаттарда пайдалануға арналған жалпы (таныстыру) ақпарат (проспектiлер); </w:t>
      </w:r>
      <w:r>
        <w:br/>
      </w:r>
      <w:r>
        <w:rPr>
          <w:rFonts w:ascii="Times New Roman"/>
          <w:b w:val="false"/>
          <w:i w:val="false"/>
          <w:color w:val="000000"/>
          <w:sz w:val="28"/>
        </w:rPr>
        <w:t xml:space="preserve">
      екiншi деңгейдегi жер қойнауы туралы ақпарат (конкурстық пакеттер) - конкурстық ұсыныс (бизнес-жоспар) дайындауға арналған алдын-ала геологиялық ақпарат; </w:t>
      </w:r>
      <w:r>
        <w:br/>
      </w:r>
      <w:r>
        <w:rPr>
          <w:rFonts w:ascii="Times New Roman"/>
          <w:b w:val="false"/>
          <w:i w:val="false"/>
          <w:color w:val="000000"/>
          <w:sz w:val="28"/>
        </w:rPr>
        <w:t>
      үшiншi деңгейдегi жер қойнауы туралы ақпарат - жер қойнауын пайдалану құқығын алған жер қойнауын пайдаланушыға арналған контрактiлiк аумақ бойынша жер қойнауы туралы ақпараттың толық пакетi.</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Үкіметінiң 2003.08.04. N 779 </w:t>
      </w:r>
      <w:r>
        <w:rPr>
          <w:rFonts w:ascii="Times New Roman"/>
          <w:b w:val="false"/>
          <w:i w:val="false"/>
          <w:color w:val="000000"/>
          <w:sz w:val="28"/>
        </w:rPr>
        <w:t>қаулысымен</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Жер қойнауы туралы ақпаратты пайдалануға </w:t>
      </w:r>
      <w:r>
        <w:br/>
      </w:r>
      <w:r>
        <w:rPr>
          <w:rFonts w:ascii="Times New Roman"/>
          <w:b w:val="false"/>
          <w:i w:val="false"/>
          <w:color w:val="000000"/>
          <w:sz w:val="28"/>
        </w:rPr>
        <w:t>
</w:t>
      </w:r>
      <w:r>
        <w:rPr>
          <w:rFonts w:ascii="Times New Roman"/>
          <w:b/>
          <w:i w:val="false"/>
          <w:color w:val="000000"/>
          <w:sz w:val="28"/>
        </w:rPr>
        <w:t xml:space="preserve">                        беру шарттары </w:t>
      </w:r>
    </w:p>
    <w:bookmarkEnd w:id="4"/>
    <w:p>
      <w:pPr>
        <w:spacing w:after="0"/>
        <w:ind w:left="0"/>
        <w:jc w:val="both"/>
      </w:pPr>
      <w:r>
        <w:rPr>
          <w:rFonts w:ascii="Times New Roman"/>
          <w:b w:val="false"/>
          <w:i w:val="false"/>
          <w:color w:val="000000"/>
          <w:sz w:val="28"/>
        </w:rPr>
        <w:t>      11. Жер қойнауы туралы ақпарат Қазақстан Республикасының қолданылып жүрген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қазақстандық және шетелдiк жер қойнауын пайдаланушыларға, сондай-ақ басқа да тұлғаларға оқу, ғылыми, коммерциялық және өзге де мақсаттарда пайдалануға берiлуi мүмкiн. </w:t>
      </w:r>
      <w:r>
        <w:br/>
      </w:r>
      <w:r>
        <w:rPr>
          <w:rFonts w:ascii="Times New Roman"/>
          <w:b w:val="false"/>
          <w:i w:val="false"/>
          <w:color w:val="000000"/>
          <w:sz w:val="28"/>
        </w:rPr>
        <w:t xml:space="preserve">
      12. Жер қойнауы туралы ақпарат (бастапқы да, екiншi де) пайдалануға толығымен немесе iшiнара: </w:t>
      </w:r>
      <w:r>
        <w:br/>
      </w:r>
      <w:r>
        <w:rPr>
          <w:rFonts w:ascii="Times New Roman"/>
          <w:b w:val="false"/>
          <w:i w:val="false"/>
          <w:color w:val="000000"/>
          <w:sz w:val="28"/>
        </w:rPr>
        <w:t xml:space="preserve">
      оның мазмұнымен қысқаша танысу (алып қою және көшiрмесiн алу құқығынсыз); </w:t>
      </w:r>
      <w:r>
        <w:br/>
      </w:r>
      <w:r>
        <w:rPr>
          <w:rFonts w:ascii="Times New Roman"/>
          <w:b w:val="false"/>
          <w:i w:val="false"/>
          <w:color w:val="000000"/>
          <w:sz w:val="28"/>
        </w:rPr>
        <w:t xml:space="preserve">
      ақпарат көшiрмесiн беру; </w:t>
      </w:r>
      <w:r>
        <w:br/>
      </w:r>
      <w:r>
        <w:rPr>
          <w:rFonts w:ascii="Times New Roman"/>
          <w:b w:val="false"/>
          <w:i w:val="false"/>
          <w:color w:val="000000"/>
          <w:sz w:val="28"/>
        </w:rPr>
        <w:t xml:space="preserve">
      екiншi данасы болған кезде табиғи таратушылардағы ақпаратты ұсыну арқылы берiлуi мүмкiн. </w:t>
      </w:r>
      <w:r>
        <w:br/>
      </w:r>
      <w:r>
        <w:rPr>
          <w:rFonts w:ascii="Times New Roman"/>
          <w:b w:val="false"/>
          <w:i w:val="false"/>
          <w:color w:val="000000"/>
          <w:sz w:val="28"/>
        </w:rPr>
        <w:t xml:space="preserve">
      13. Екiншi даналары жоқ тас материалдар, коллекциялар, сынамалар және т.с.с. пайдалануға берiлмейдi. Бұл Ақпараттың Тiзбесiн уәкiлеттi орган белгiлейдi. </w:t>
      </w:r>
      <w:r>
        <w:br/>
      </w:r>
      <w:r>
        <w:rPr>
          <w:rFonts w:ascii="Times New Roman"/>
          <w:b w:val="false"/>
          <w:i w:val="false"/>
          <w:color w:val="000000"/>
          <w:sz w:val="28"/>
        </w:rPr>
        <w:t xml:space="preserve">
      14. Жер қойнауы туралы мемлекет меншiгiндегi ақпарат заңды және жеке тұлғалардың пайдалануына; </w:t>
      </w:r>
      <w:r>
        <w:br/>
      </w:r>
      <w:r>
        <w:rPr>
          <w:rFonts w:ascii="Times New Roman"/>
          <w:b w:val="false"/>
          <w:i w:val="false"/>
          <w:color w:val="000000"/>
          <w:sz w:val="28"/>
        </w:rPr>
        <w:t>
      жер қойнауын пайдалану құқығын алуға арналған конкурсқа қатысушыларға - конкурстық пакет түрiнде;</w:t>
      </w:r>
      <w:r>
        <w:br/>
      </w:r>
      <w:r>
        <w:rPr>
          <w:rFonts w:ascii="Times New Roman"/>
          <w:b w:val="false"/>
          <w:i w:val="false"/>
          <w:color w:val="000000"/>
          <w:sz w:val="28"/>
        </w:rPr>
        <w:t>
      жер қойнауын пайдалану құқығын алуға арналған конкурстың жеңiмпазына - жер қойнауын пайдалану құқығын алуға арналған конкурстың шарттарында айтылған жер қойнауы учаскесi бойынша - келiсiм-шарт аумағы бойынша толық пакет түрiнде;</w:t>
      </w:r>
      <w:r>
        <w:br/>
      </w:r>
      <w:r>
        <w:rPr>
          <w:rFonts w:ascii="Times New Roman"/>
          <w:b w:val="false"/>
          <w:i w:val="false"/>
          <w:color w:val="000000"/>
          <w:sz w:val="28"/>
        </w:rPr>
        <w:t xml:space="preserve">
     республикалық бюджеттен қаржыландырылатын мемлекеттiк геологиялық зерделеуге немесе ғылыми-зерттеу жұмыстарын жүргiзуге уәкiлеттi органмен контракт жасағандарға; </w:t>
      </w:r>
      <w:r>
        <w:br/>
      </w:r>
      <w:r>
        <w:rPr>
          <w:rFonts w:ascii="Times New Roman"/>
          <w:b w:val="false"/>
          <w:i w:val="false"/>
          <w:color w:val="000000"/>
          <w:sz w:val="28"/>
        </w:rPr>
        <w:t>
      өзге тұлғаларға - осы Ережемен көзделген шарттар бойынша уәкiлеттi органның шешiмiмен берiледi.</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Үкіметінiң 2003.08.04. N 779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15. Жер қойнауы туралы мемлекет меншiгiндегi ақпарат тұрақты немесе уақытша пайдалануға берiлуi мүмкiн. Жер қойнауы туралы ақпарат уақытша пайдалануға тек әкiмшiлiк акт және/немесе уәкiлеттi органмен жасалған контракт негiзiнде мемлекет қаражаты есебiнен қаржыландырылатын жер қойнауына мемлекеттiк геологиялық зерделеу жүргiзiп отырған ұйымдарға ғана берiледi. Барлық басқа жағдайларда жер қойнауы туралы ақпарат тұрақты пайдалануға берiледi. </w:t>
      </w:r>
      <w:r>
        <w:br/>
      </w:r>
      <w:r>
        <w:rPr>
          <w:rFonts w:ascii="Times New Roman"/>
          <w:b w:val="false"/>
          <w:i w:val="false"/>
          <w:color w:val="000000"/>
          <w:sz w:val="28"/>
        </w:rPr>
        <w:t xml:space="preserve">
      16. Жер қойнауы туралы мемлекет меншiгiндегi ақпаратты пайдалануға беру қайтарымды (сату) және қайтарусыз негiзде жүзеге асырылады. </w:t>
      </w:r>
      <w:r>
        <w:br/>
      </w:r>
      <w:r>
        <w:rPr>
          <w:rFonts w:ascii="Times New Roman"/>
          <w:b w:val="false"/>
          <w:i w:val="false"/>
          <w:color w:val="000000"/>
          <w:sz w:val="28"/>
        </w:rPr>
        <w:t xml:space="preserve">
      Қайтарусыз негiзде жер қойнауы туралы ақпарат: </w:t>
      </w:r>
      <w:r>
        <w:br/>
      </w:r>
      <w:r>
        <w:rPr>
          <w:rFonts w:ascii="Times New Roman"/>
          <w:b w:val="false"/>
          <w:i w:val="false"/>
          <w:color w:val="000000"/>
          <w:sz w:val="28"/>
        </w:rPr>
        <w:t>
      бюджет қаражатынан қаржыландырылатын жер қойнауын мемлекеттiк геологиялық зерделеудi орындайтын ұйымдарға және Қазақстан Республикасы Үкiметiнiң Жер қойнауын пайдалануға арналған келісім-шарттарды жасасу және орындау жөнiндегi </w:t>
      </w:r>
      <w:r>
        <w:rPr>
          <w:rFonts w:ascii="Times New Roman"/>
          <w:b w:val="false"/>
          <w:i w:val="false"/>
          <w:color w:val="000000"/>
          <w:sz w:val="28"/>
        </w:rPr>
        <w:t>құзыретті органы</w:t>
      </w:r>
      <w:r>
        <w:rPr>
          <w:rFonts w:ascii="Times New Roman"/>
          <w:b w:val="false"/>
          <w:i w:val="false"/>
          <w:color w:val="000000"/>
          <w:sz w:val="28"/>
        </w:rPr>
        <w:t>;</w:t>
      </w:r>
      <w:r>
        <w:br/>
      </w:r>
      <w:r>
        <w:rPr>
          <w:rFonts w:ascii="Times New Roman"/>
          <w:b w:val="false"/>
          <w:i w:val="false"/>
          <w:color w:val="000000"/>
          <w:sz w:val="28"/>
        </w:rPr>
        <w:t xml:space="preserve">
      осы тармақта көрсетiлген жағдайларда жер қойнауы туралы ақпарат қайтарымды негiзде берiледi, ал оны сатудан түскен кiрiс республикалық бюджетке есептеледi.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өзгертiлдi және 4 абзацы алынып тасталды - </w:t>
      </w:r>
      <w:r>
        <w:br/>
      </w:r>
      <w:r>
        <w:rPr>
          <w:rFonts w:ascii="Times New Roman"/>
          <w:b w:val="false"/>
          <w:i w:val="false"/>
          <w:color w:val="000000"/>
          <w:sz w:val="28"/>
        </w:rPr>
        <w:t>
</w:t>
      </w:r>
      <w:r>
        <w:rPr>
          <w:rFonts w:ascii="Times New Roman"/>
          <w:b w:val="false"/>
          <w:i w:val="false"/>
          <w:color w:val="ff0000"/>
          <w:sz w:val="28"/>
        </w:rPr>
        <w:t xml:space="preserve">ҚРҮ-нiң 1998.06.22. N 578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 ҚР Үкіметінiң 2003.08.04. N 779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17. Жер қойнауы туралы мемлекет меншiгiндегi ақпарат пайдалануға оны үшiншi тұлғаларға беру, сылау және қайталап сату құқығынсыз берiледi. </w:t>
      </w:r>
      <w:r>
        <w:br/>
      </w:r>
      <w:r>
        <w:rPr>
          <w:rFonts w:ascii="Times New Roman"/>
          <w:b w:val="false"/>
          <w:i w:val="false"/>
          <w:color w:val="000000"/>
          <w:sz w:val="28"/>
        </w:rPr>
        <w:t xml:space="preserve">
     18. Жер қойнауы туралы ақпаратты өз бетiнше меншiктенген (уәкiлеттi органды айнала өтiп), жасырып қалған және бүлдiрген жеке және заңды тұлғалар Қазақстан Республикасының заңдарына сәйкес жауапкершiлiкте болады.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Жер қойнауы туралы ақпаратты берудiң және оның </w:t>
      </w:r>
      <w:r>
        <w:br/>
      </w:r>
      <w:r>
        <w:rPr>
          <w:rFonts w:ascii="Times New Roman"/>
          <w:b w:val="false"/>
          <w:i w:val="false"/>
          <w:color w:val="000000"/>
          <w:sz w:val="28"/>
        </w:rPr>
        <w:t>
</w:t>
      </w:r>
      <w:r>
        <w:rPr>
          <w:rFonts w:ascii="Times New Roman"/>
          <w:b/>
          <w:i w:val="false"/>
          <w:color w:val="000000"/>
          <w:sz w:val="28"/>
        </w:rPr>
        <w:t xml:space="preserve">                    құнын белгiлеу тәртiбi </w:t>
      </w:r>
    </w:p>
    <w:bookmarkEnd w:id="5"/>
    <w:p>
      <w:pPr>
        <w:spacing w:after="0"/>
        <w:ind w:left="0"/>
        <w:jc w:val="both"/>
      </w:pPr>
      <w:r>
        <w:rPr>
          <w:rFonts w:ascii="Times New Roman"/>
          <w:b w:val="false"/>
          <w:i w:val="false"/>
          <w:color w:val="000000"/>
          <w:sz w:val="28"/>
        </w:rPr>
        <w:t>      19. Жер қойнауы туралы мемлекет меншiгiндегi бiрiншi деңгейдегi ақпаратты берудiң тәртiбi мен құнын (ол қайтарымды негiзде берiлген жағдайда) уәкiлеттi орган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20. Жер қойнауы туралы мемлекет меншiгiндегi екiншi деңгейдегi ақпаратты (конкурстық пакеттердi) берудiң шарттары мен тәртiбiн Қазақстан Республикасында жер қойнауын пайдалану құқығын беру </w:t>
      </w:r>
      <w:r>
        <w:rPr>
          <w:rFonts w:ascii="Times New Roman"/>
          <w:b w:val="false"/>
          <w:i w:val="false"/>
          <w:color w:val="000000"/>
          <w:sz w:val="28"/>
        </w:rPr>
        <w:t>ережесiне</w:t>
      </w:r>
      <w:r>
        <w:rPr>
          <w:rFonts w:ascii="Times New Roman"/>
          <w:b w:val="false"/>
          <w:i w:val="false"/>
          <w:color w:val="000000"/>
          <w:sz w:val="28"/>
        </w:rPr>
        <w:t xml:space="preserve"> сәйкес конкурстық комиссия белгiлейдi.</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өзгертiлдi - ҚРҮ-нiң 1998.06.22. N 578 </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өзгерді - ҚР Үкіметінiң 2003.08.04. N 779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21. Жер қойнауы туралы мемлекет меншiгiндегi үшiншi деңгейдегi ақпараттың (толық пакеттiң) бағасын уәкiлеттi орган белгiлейдi. </w:t>
      </w:r>
      <w:r>
        <w:br/>
      </w:r>
      <w:r>
        <w:rPr>
          <w:rFonts w:ascii="Times New Roman"/>
          <w:b w:val="false"/>
          <w:i w:val="false"/>
          <w:color w:val="000000"/>
          <w:sz w:val="28"/>
        </w:rPr>
        <w:t xml:space="preserve">
      22. Иесi жер қойнауын пайдаланушы болып табылатын жер қойнауы туралы ақпарат оқу, ғылыми, коммерциялық және өзге де мақсаттарда пайдалануға контрактi күшiнде болған кезде уәкiлеттi органмен келiсе отырып берiледi. </w:t>
      </w:r>
      <w:r>
        <w:br/>
      </w:r>
      <w:r>
        <w:rPr>
          <w:rFonts w:ascii="Times New Roman"/>
          <w:b w:val="false"/>
          <w:i w:val="false"/>
          <w:color w:val="000000"/>
          <w:sz w:val="28"/>
        </w:rPr>
        <w:t xml:space="preserve">
      Жер қойнауын пайдаланушының қаражаты есебiнен алынған және уәкiлеттi органға берiлген жер қойнауы туралы ақпаратты пайдалану басқа тұлғаларға ақпарат берудiң тәртiбi мен оның құпиялылық мерзiмi көзделген уәкiлеттi орган мен жер қойнауын пайдаланушы арасындағы келiсiмге сәйкес жүзеге асырылады. </w:t>
      </w:r>
      <w:r>
        <w:br/>
      </w:r>
      <w:r>
        <w:rPr>
          <w:rFonts w:ascii="Times New Roman"/>
          <w:b w:val="false"/>
          <w:i w:val="false"/>
          <w:color w:val="000000"/>
          <w:sz w:val="28"/>
        </w:rPr>
        <w:t>
      23. Жер қойнауы туралы ақпараттың пайдалануға берiлген фактiсiн және оны мақсатқа сай пайдалану шарттарын растайтын құжат шарт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