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2421" w14:textId="1192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Евронот эмиссиясы туралы&lt;*&gt;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қарашадағы N 1360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"1996 жылға арналған республикалық бюджет туралы" Қазақстан
Республикасы Президентiнiң 1995 жылғы 21 желтоқсандағы N 2700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Заң күшi бар Жарлығын орындау мақсатында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200 000 000 (екi 
жүз миллион) АҚШ доллары жалпы сомасындағы Қазақстан Республикасының
Евронот эмиссиясын, сондай-ақ оларды орналастырудан
республикалық бюджетке қаражаттың түсуiн қамтамасыз етсiн.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министрлiгiне Қазақстан
Республикасының Евронот эмиссиясына байланысты Қазақстан 
Республикасы Үкiметiнiң атынан келiссөздер жүргiзу мен
құжаттарға қол қою тапсырылсын.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Атауында, 1 және 2-тармақтарындағы сөздер ауыстырылды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ҚРҮ-нiң 1996.11.22. N 1433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P961433_ </w:t>
      </w:r>
      <w:r>
        <w:rPr>
          <w:rFonts w:ascii="Times New Roman"/>
          <w:b w:val="false"/>
          <w:i w:val="false"/>
          <w:color w:val="000000"/>
          <w:sz w:val="28"/>
        </w:rPr>
        <w:t>
 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