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2421" w14:textId="1192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вронот эмиссиясы туралы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қарашадағы N 1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6 жылға арналған республикалық бюджет туралы" Қазақстан
Республикасы Президентiнiң 1995 жылғы 21 желтоқсандағы N 27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0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 орында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200 000 000 (екi 
жүз миллион) АҚШ доллары жалпы сомасындағы Қазақстан Республикасының
Евронот эмиссиясын, сондай-ақ оларды орналастырудан
республикалық бюджетке қаражаттың түсуiн қамтамасыз ет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не Қазақстан
Республикасының Евронот эмиссиясына байланысты Қазақстан 
Республикасы Үкiметiнiң атынан келiссөздер жүргiзу мен
құжаттарға қол қою тапсыры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Атауында, 1 және 2-тармақтарындағы сөздер ауыстырылд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РҮ-нiң 1996.11.22. N 14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33_ </w:t>
      </w:r>
      <w:r>
        <w:rPr>
          <w:rFonts w:ascii="Times New Roman"/>
          <w:b w:val="false"/>
          <w:i w:val="false"/>
          <w:color w:val="000000"/>
          <w:sz w:val="28"/>
        </w:rPr>
        <w:t>
 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