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0497" w14:textId="c650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Бюджеттiк қарыздар бойынша есептеме жүргiзу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18 қараша N 1401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Кәсiпорындардың республикалық бюджетке жинақталып қалған
берешектерiн қысқарту мақсатында Қазақстан Республикасының Үкiметi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Геология және жер қойнауын қорғау
министрлiгiнiң "Балқаш Лтд" акционерлiк кен-руда компаниясының
республикалық бюджет кiрiсiне есептелуге жататын 100 (жүз) млн. теңге
сомасындағы берешегi мен Республикалық жер қойнауын қорғау және
минералды-шикiзат базасын ұдайы өндiру қорынан (бұдан былай - Қор)
қаржыландырылатын "ГЕОТЕКС" акционерлiк қоғамына мемлекеттiк
геологиялық зерделеу жөнiндегi орындаған жұмыстары үшiн берешегiне
есептеме жүргiзу туралы ұсынысы мақұлдансын.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"Балқаш Лтд"
акционерлiк кен-руда компаниясының республикалық бюджет алдындағы
100 (жүз)млн. теңге сомасындағы, оның iшiнде қосылған құнға салынатын
салық - 76 (жетпiс алты) млн. теңге, заңды тұлғалардан алынатын табыс
салығы 22 (жиырма екi) млн. теңге, жеке тұлғалардан алынатын табыс
салығы - 2 (екi) млн. теңге берешегiн Қордан қаржыландырылатын
"ГЕОТЕКС" акционерлiк қоғамының орындаған жұмысы үшiн оның
республикалық бюджетке берешегiн өтеу шотына есептеме жасасын.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"Балқаш Лтд" акционерлiк кен-руда компаниясы мен "ГЕОТЕКС"
акционерлiк қоғамы жасалған есептеменi ескере отырып өзара
қарым-қатынастарын шарттық келiсiммен реттейтiн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Бюджеттiк қарыздар бойынша аталған есептеме 1996 жылға
арналған республикалық бюджеттiң кiрiс және шығыс бөлiктерiнде
көрсетiле отырып жүргiзiлсiн.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