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aaacc" w14:textId="f5aaa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Республикасынан тауарларды экспортқа шығару тәртiбiн оңайлату және Қазақстан Республикасы Үкiметiнiң кейбiр шешiмдерiне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1996 жылғы 5 желтоқсан N 1492 Қаулысы. Күші жойылды - ҚР Үкіметінің 2005 жылғы 9 ақпандағы N 124 қаулысымен (P050124)</w:t>
      </w:r>
    </w:p>
    <w:p>
      <w:pPr>
        <w:spacing w:after="0"/>
        <w:ind w:left="0"/>
        <w:jc w:val="both"/>
      </w:pPr>
      <w:bookmarkStart w:name="z0" w:id="0"/>
      <w:r>
        <w:rPr>
          <w:rFonts w:ascii="Times New Roman"/>
          <w:b w:val="false"/>
          <w:i w:val="false"/>
          <w:color w:val="000000"/>
          <w:sz w:val="28"/>
        </w:rPr>
        <w:t xml:space="preserve">
      1996-1998 жылдарға арналған Қазақстан Республикасы Үкiметiнiң реформаларды тереңдету жөнiндегi iс-қимыл бағдарламасына сәйкес өнеркәсiптiк және ауыл шаруашылығы өнiмдерi экспортын тұрақтандыру және сыртқы экономикалық қызметтiң нормативтерiн Дүниежүзiлiк сауда ұйымының принциптерiне және нормаларына сәйкес келтiру мақсатында Қазақстан Республикасының Үкiметi қаулы етедi:  </w:t>
      </w:r>
      <w:r>
        <w:br/>
      </w:r>
      <w:r>
        <w:rPr>
          <w:rFonts w:ascii="Times New Roman"/>
          <w:b w:val="false"/>
          <w:i w:val="false"/>
          <w:color w:val="000000"/>
          <w:sz w:val="28"/>
        </w:rPr>
        <w:t xml:space="preserve">
      1. Республикалық Баға комиссиясы таратылсын.  </w:t>
      </w:r>
      <w:r>
        <w:br/>
      </w:r>
      <w:r>
        <w:rPr>
          <w:rFonts w:ascii="Times New Roman"/>
          <w:b w:val="false"/>
          <w:i w:val="false"/>
          <w:color w:val="000000"/>
          <w:sz w:val="28"/>
        </w:rPr>
        <w:t xml:space="preserve">
      2. Қазақстан Республикасының Ауыл шаруашылығы министрлiгi бiр ай мерзiмде тауар өндiрушiлердiң мүдделерiн қорғайтын Ауыл шаруашылығы өнiмдерiн өндiрушiлердiң ерiктi ассоциациясын (одағын) құру үшiн жағдай жасау жөнiндегi шараларды әзiрлесiн.  </w:t>
      </w:r>
      <w:r>
        <w:br/>
      </w:r>
      <w:r>
        <w:rPr>
          <w:rFonts w:ascii="Times New Roman"/>
          <w:b w:val="false"/>
          <w:i w:val="false"/>
          <w:color w:val="000000"/>
          <w:sz w:val="28"/>
        </w:rPr>
        <w:t xml:space="preserve">
      3. Жүзеге асырылған экспорттық контрактiлердiң iшiнара тәуелсiз инспекциясы 1998 жылдың 1 қаңтарына дейiн күшiн сақтайды деп белгiленсiн.  </w:t>
      </w:r>
      <w:r>
        <w:br/>
      </w:r>
      <w:r>
        <w:rPr>
          <w:rFonts w:ascii="Times New Roman"/>
          <w:b w:val="false"/>
          <w:i w:val="false"/>
          <w:color w:val="000000"/>
          <w:sz w:val="28"/>
        </w:rPr>
        <w:t xml:space="preserve">
      4. "Қазақстан Республикасынан экспортталатын тауарлардың жөнелту алдындағы тәуелсiз инспекциясы туралы" Қазақстан Республикасы Үкiметiнiң 1996 жылғы 28 мамырдағы N 654 қаулысына (Қазақстан Республикасының ПҮАЖ-ы, 1996 ж., N 25, 209-құжат) мынадай өзгерiстер мен толықтырулар енгiзiлсiн:  </w:t>
      </w:r>
      <w:r>
        <w:br/>
      </w:r>
      <w:r>
        <w:rPr>
          <w:rFonts w:ascii="Times New Roman"/>
          <w:b w:val="false"/>
          <w:i w:val="false"/>
          <w:color w:val="000000"/>
          <w:sz w:val="28"/>
        </w:rPr>
        <w:t xml:space="preserve">
      4-тармақтың бесiншi абзацындағы "3 жыл" деген сөздер "1 жыл" деген сөздермен ауыстырылсын;  </w:t>
      </w:r>
      <w:r>
        <w:br/>
      </w:r>
      <w:r>
        <w:rPr>
          <w:rFonts w:ascii="Times New Roman"/>
          <w:b w:val="false"/>
          <w:i w:val="false"/>
          <w:color w:val="000000"/>
          <w:sz w:val="28"/>
        </w:rPr>
        <w:t xml:space="preserve">
      7-тармақтың үшiншi абзацындағы "және одан кейiнгi жылдар" деген сөздер алынып тасталсын;  </w:t>
      </w:r>
      <w:r>
        <w:br/>
      </w:r>
      <w:r>
        <w:rPr>
          <w:rFonts w:ascii="Times New Roman"/>
          <w:b w:val="false"/>
          <w:i w:val="false"/>
          <w:color w:val="000000"/>
          <w:sz w:val="28"/>
        </w:rPr>
        <w:t xml:space="preserve">
      "Жөнелту алдындағы тәуелсiз инспекция жүргiзiлетiн Қазақстан Республикасынан экспортталатын тауарлардың тiзбесi" деген 4-қосымшаға осы қаулыға берiлген қосымшаға сәйкес толықтырулар енгiзiлсiн.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4-тармақтың 4 абзацының күшi тоқтатылды - ҚР Пр-нiң 1996.12.31. N 3309  </w:t>
      </w:r>
      <w:r>
        <w:rPr>
          <w:rFonts w:ascii="Times New Roman"/>
          <w:b w:val="false"/>
          <w:i w:val="false"/>
          <w:color w:val="000000"/>
          <w:sz w:val="28"/>
        </w:rPr>
        <w:t xml:space="preserve">жарлығымен </w:t>
      </w:r>
      <w:r>
        <w:rPr>
          <w:rFonts w:ascii="Times New Roman"/>
          <w:b w:val="false"/>
          <w:i w:val="false"/>
          <w:color w:val="ff0000"/>
          <w:sz w:val="28"/>
        </w:rPr>
        <w:t xml:space="preserve">. </w:t>
      </w:r>
      <w:r>
        <w:br/>
      </w:r>
      <w:r>
        <w:rPr>
          <w:rFonts w:ascii="Times New Roman"/>
          <w:b w:val="false"/>
          <w:i w:val="false"/>
          <w:color w:val="000000"/>
          <w:sz w:val="28"/>
        </w:rPr>
        <w:t xml:space="preserve">
      5. Қазақстан Республикасының Кеден комитетi мен Қазақстан Республикасының Мемлекеттiк салық комитетi экспорттық контрактiлерге тәуелсiз инспекциялар белгiлеген бағалармен салыстырғанда төмендетiлген баға табылған жағдайда Қазақстан Республикасының кеден және салық заңдарында көзделген салық салынатын табысты түзету жөнiнде шаралар қолдансын.  </w:t>
      </w:r>
      <w:r>
        <w:br/>
      </w:r>
      <w:r>
        <w:rPr>
          <w:rFonts w:ascii="Times New Roman"/>
          <w:b w:val="false"/>
          <w:i w:val="false"/>
          <w:color w:val="000000"/>
          <w:sz w:val="28"/>
        </w:rPr>
        <w:t xml:space="preserve">
      6. Қазақстан Республикасының Кеден комитетi 1997 жылдың 1 қаңтарына дейiнгi мерзiмде Қазақстан Республикасының жүзеге асырылған экспорттық контрактiлердiң iшiнара тәуелсiз инспекциясын ұйымдастыру жөнiндегi ведомствоаралық комиссиясы өткiзген тендердiң жеңiмпазымен жүзеге асырылған экспорттық контрактiлердiң iшiнара тәуелсiз инспекциясын өткiзу жөнiнде бiрлескен iс-қимыл туралы шартқа қол қойсын.  </w:t>
      </w:r>
      <w:r>
        <w:br/>
      </w:r>
      <w:r>
        <w:rPr>
          <w:rFonts w:ascii="Times New Roman"/>
          <w:b w:val="false"/>
          <w:i w:val="false"/>
          <w:color w:val="000000"/>
          <w:sz w:val="28"/>
        </w:rPr>
        <w:t xml:space="preserve">
      7. Қазақстан Республикасының жүзеге асырылған экспорттық контрактiлердiң iшiнара тәуелсiз инспекциясын ұйымдастыру жөнiндегi ведомствоаралық комиссиясы 1996 жылдың 25 желтоқсанына дейiнгi мерзiмде iшiнара тәуелсiз инспекция жүргiзiлетiн тауарларға экспорттық баға айқындау әдiстемесiн бекiтсiн.  </w:t>
      </w:r>
      <w:r>
        <w:br/>
      </w:r>
      <w:r>
        <w:rPr>
          <w:rFonts w:ascii="Times New Roman"/>
          <w:b w:val="false"/>
          <w:i w:val="false"/>
          <w:color w:val="000000"/>
          <w:sz w:val="28"/>
        </w:rPr>
        <w:t xml:space="preserve">
      8. "Биржалық тауарлардың тiзбесiн бекiту туралы" Қазақстан Республикасы Министрлер Кабинетiнiң 1995 жылғы 28 шiлдедегi N 1035 қаулысының (Қазақстан Республикасының ПҮАЖ-ы, 1995 ж., N 26, 302-құжат) күшi жойылған деп танылсын.&lt;*&gt; </w:t>
      </w:r>
      <w:r>
        <w:br/>
      </w:r>
      <w:r>
        <w:rPr>
          <w:rFonts w:ascii="Times New Roman"/>
          <w:b w:val="false"/>
          <w:i w:val="false"/>
          <w:color w:val="000000"/>
          <w:sz w:val="28"/>
        </w:rPr>
        <w:t>
</w:t>
      </w:r>
      <w:r>
        <w:rPr>
          <w:rFonts w:ascii="Times New Roman"/>
          <w:b w:val="false"/>
          <w:i w:val="false"/>
          <w:color w:val="ff0000"/>
          <w:sz w:val="28"/>
        </w:rPr>
        <w:t xml:space="preserve">      ЕСКЕРТУ. 8-тармақтың күшi тоқтатылды - ҚР Пр-нiң 1996.12.31. N 3309  </w:t>
      </w:r>
      <w:r>
        <w:rPr>
          <w:rFonts w:ascii="Times New Roman"/>
          <w:b w:val="false"/>
          <w:i w:val="false"/>
          <w:color w:val="000000"/>
          <w:sz w:val="28"/>
        </w:rPr>
        <w:t xml:space="preserve">жарлығымен </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ff0000"/>
          <w:sz w:val="28"/>
        </w:rPr>
        <w:t xml:space="preserve">       </w:t>
      </w:r>
      <w:r>
        <w:rPr>
          <w:rFonts w:ascii="Times New Roman"/>
          <w:b w:val="false"/>
          <w:i w:val="false"/>
          <w:color w:val="000000"/>
          <w:sz w:val="28"/>
        </w:rPr>
        <w:t xml:space="preserve">9. Осы қаулы жарияланған күнiнен бастап күшiне енедi.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6 желтоқсандағы </w:t>
      </w:r>
      <w:r>
        <w:br/>
      </w:r>
      <w:r>
        <w:rPr>
          <w:rFonts w:ascii="Times New Roman"/>
          <w:b w:val="false"/>
          <w:i w:val="false"/>
          <w:color w:val="000000"/>
          <w:sz w:val="28"/>
        </w:rPr>
        <w:t xml:space="preserve">
                                          N 1492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Республикасынан экспортталатын, жүзеге </w:t>
      </w:r>
      <w:r>
        <w:br/>
      </w:r>
      <w:r>
        <w:rPr>
          <w:rFonts w:ascii="Times New Roman"/>
          <w:b w:val="false"/>
          <w:i w:val="false"/>
          <w:color w:val="000000"/>
          <w:sz w:val="28"/>
        </w:rPr>
        <w:t>
</w:t>
      </w:r>
      <w:r>
        <w:rPr>
          <w:rFonts w:ascii="Times New Roman"/>
          <w:b/>
          <w:i w:val="false"/>
          <w:color w:val="000000"/>
          <w:sz w:val="28"/>
        </w:rPr>
        <w:t xml:space="preserve">     асырылған экспорттық контрактiлердiң iшiнара тәуелсiз </w:t>
      </w:r>
      <w:r>
        <w:br/>
      </w:r>
      <w:r>
        <w:rPr>
          <w:rFonts w:ascii="Times New Roman"/>
          <w:b w:val="false"/>
          <w:i w:val="false"/>
          <w:color w:val="000000"/>
          <w:sz w:val="28"/>
        </w:rPr>
        <w:t>
</w:t>
      </w:r>
      <w:r>
        <w:rPr>
          <w:rFonts w:ascii="Times New Roman"/>
          <w:b/>
          <w:i w:val="false"/>
          <w:color w:val="000000"/>
          <w:sz w:val="28"/>
        </w:rPr>
        <w:t xml:space="preserve">              инспекциясы жүргiзiлетiн тауарлардың </w:t>
      </w:r>
      <w:r>
        <w:br/>
      </w:r>
      <w:r>
        <w:rPr>
          <w:rFonts w:ascii="Times New Roman"/>
          <w:b w:val="false"/>
          <w:i w:val="false"/>
          <w:color w:val="000000"/>
          <w:sz w:val="28"/>
        </w:rPr>
        <w:t>
</w:t>
      </w:r>
      <w:r>
        <w:rPr>
          <w:rFonts w:ascii="Times New Roman"/>
          <w:b/>
          <w:i w:val="false"/>
          <w:color w:val="000000"/>
          <w:sz w:val="28"/>
        </w:rPr>
        <w:t xml:space="preserve">                           ТIЗБЕСI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Тауардың атауы                                 СЭҚ ТН коды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Бидай (барлық түрi)                                 1001 </w:t>
      </w:r>
      <w:r>
        <w:br/>
      </w:r>
      <w:r>
        <w:rPr>
          <w:rFonts w:ascii="Times New Roman"/>
          <w:b w:val="false"/>
          <w:i w:val="false"/>
          <w:color w:val="000000"/>
          <w:sz w:val="28"/>
        </w:rPr>
        <w:t xml:space="preserve">
Арпа                                                1003 </w:t>
      </w:r>
      <w:r>
        <w:br/>
      </w:r>
      <w:r>
        <w:rPr>
          <w:rFonts w:ascii="Times New Roman"/>
          <w:b w:val="false"/>
          <w:i w:val="false"/>
          <w:color w:val="000000"/>
          <w:sz w:val="28"/>
        </w:rPr>
        <w:t xml:space="preserve">
Күрiш                                               1006 </w:t>
      </w:r>
      <w:r>
        <w:br/>
      </w:r>
      <w:r>
        <w:rPr>
          <w:rFonts w:ascii="Times New Roman"/>
          <w:b w:val="false"/>
          <w:i w:val="false"/>
          <w:color w:val="000000"/>
          <w:sz w:val="28"/>
        </w:rPr>
        <w:t xml:space="preserve">
Мүйiздi iрi қараның немесе жылқы </w:t>
      </w:r>
      <w:r>
        <w:br/>
      </w:r>
      <w:r>
        <w:rPr>
          <w:rFonts w:ascii="Times New Roman"/>
          <w:b w:val="false"/>
          <w:i w:val="false"/>
          <w:color w:val="000000"/>
          <w:sz w:val="28"/>
        </w:rPr>
        <w:t xml:space="preserve">
тақылеттес жануарлардың терiсi                      4101 </w:t>
      </w:r>
      <w:r>
        <w:br/>
      </w:r>
      <w:r>
        <w:rPr>
          <w:rFonts w:ascii="Times New Roman"/>
          <w:b w:val="false"/>
          <w:i w:val="false"/>
          <w:color w:val="000000"/>
          <w:sz w:val="28"/>
        </w:rPr>
        <w:t xml:space="preserve">
Қойдың немесе қозының терiсi                        4102 </w:t>
      </w:r>
      <w:r>
        <w:br/>
      </w:r>
      <w:r>
        <w:rPr>
          <w:rFonts w:ascii="Times New Roman"/>
          <w:b w:val="false"/>
          <w:i w:val="false"/>
          <w:color w:val="000000"/>
          <w:sz w:val="28"/>
        </w:rPr>
        <w:t xml:space="preserve">
Биязы жүн (меринос, меринос емес, жуылған және </w:t>
      </w:r>
      <w:r>
        <w:br/>
      </w:r>
      <w:r>
        <w:rPr>
          <w:rFonts w:ascii="Times New Roman"/>
          <w:b w:val="false"/>
          <w:i w:val="false"/>
          <w:color w:val="000000"/>
          <w:sz w:val="28"/>
        </w:rPr>
        <w:t xml:space="preserve">
жуылмаған), жартылай биязы, жартылай қылшықты, </w:t>
      </w:r>
      <w:r>
        <w:br/>
      </w:r>
      <w:r>
        <w:rPr>
          <w:rFonts w:ascii="Times New Roman"/>
          <w:b w:val="false"/>
          <w:i w:val="false"/>
          <w:color w:val="000000"/>
          <w:sz w:val="28"/>
        </w:rPr>
        <w:t xml:space="preserve">
қылшық жүндер                                       5101 </w:t>
      </w:r>
      <w:r>
        <w:br/>
      </w:r>
      <w:r>
        <w:rPr>
          <w:rFonts w:ascii="Times New Roman"/>
          <w:b w:val="false"/>
          <w:i w:val="false"/>
          <w:color w:val="000000"/>
          <w:sz w:val="28"/>
        </w:rPr>
        <w:t xml:space="preserve">
ануарлардың түктерi (жiңiшке, қатты) ангор </w:t>
      </w:r>
      <w:r>
        <w:br/>
      </w:r>
      <w:r>
        <w:rPr>
          <w:rFonts w:ascii="Times New Roman"/>
          <w:b w:val="false"/>
          <w:i w:val="false"/>
          <w:color w:val="000000"/>
          <w:sz w:val="28"/>
        </w:rPr>
        <w:t xml:space="preserve">
қоянының, түйенiң, ангор ешкiсiнiң                  5102 </w:t>
      </w:r>
      <w:r>
        <w:br/>
      </w:r>
      <w:r>
        <w:rPr>
          <w:rFonts w:ascii="Times New Roman"/>
          <w:b w:val="false"/>
          <w:i w:val="false"/>
          <w:color w:val="000000"/>
          <w:sz w:val="28"/>
        </w:rPr>
        <w:t xml:space="preserve">
Талшықты-мақта                                5201, 5203 </w:t>
      </w:r>
      <w:r>
        <w:br/>
      </w:r>
      <w:r>
        <w:rPr>
          <w:rFonts w:ascii="Times New Roman"/>
          <w:b w:val="false"/>
          <w:i w:val="false"/>
          <w:color w:val="000000"/>
          <w:sz w:val="28"/>
        </w:rPr>
        <w:t xml:space="preserve">
Мақта қалдықтары (шитi)                             5202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