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e76cd" w14:textId="7be76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Мемлекеттiк азық-түлiк контракт корпорациясын қайта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1997 жылғы 24 ақпандағы N 260 қаулысы. Күші жойылды - Қазақстан Республикасы Yкiметiнiң 2015 жылғы 31 желтоқсандағы № 1185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Yкiметiнiң 31.12.2015 </w:t>
      </w:r>
      <w:r>
        <w:rPr>
          <w:rFonts w:ascii="Times New Roman"/>
          <w:b w:val="false"/>
          <w:i w:val="false"/>
          <w:color w:val="ff0000"/>
          <w:sz w:val="28"/>
        </w:rPr>
        <w:t>№ 1185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Мемлекеттiк ресурстарға астық және оның өңделген өнiмдерiн сатып алу жүйесiн жетiлдiру мақсатында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Мемлекеттiк мүлiктi басқару жөнiндегi мемлекеттiк комитетi Қазақстан Республикасының Ауыл шаруашылығы министрлiгiмен бiрлесiп екi апта мерзiмде Мемлекеттiк азық-түлiк контракт корпорациясын жүз процент мемлекеттiк акцияларының пакетiмен "Азық-түлiк контракт корпорациясы" жабық үлгiдегi акционерлiк қоғамы етiп заңмен белгiленген тәртiпте қайта құрсын және акционерлеу күнгi кiтаптық қалдығы бойынша мемлекеттiк ресурстар астығы мен оның өңделген өнiмдерiн қабылдап алу-өткiзу актiсiне қол қойсын.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Құрылатын акционерлiк қоғамның негiзгi функциялары: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ресурстардағы астық және оның өңделген өнiмдерiн сатып алу, есепке алу, сақталуын ұйымдастыру, жаңарту және сату;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бюджеттiк ұйымдар мен арнайы тұтынушыларды астықпен және оның өңделген өнiмдерiмен жабдықтау болып айқындалсын.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>Алынып тасталды - ҚРҮ-нің 1999.04.21. N 433 қаулысымен. </w:t>
      </w:r>
      <w:r>
        <w:rPr>
          <w:rFonts w:ascii="Times New Roman"/>
          <w:b w:val="false"/>
          <w:i w:val="false"/>
          <w:color w:val="000000"/>
          <w:sz w:val="28"/>
        </w:rPr>
        <w:t>P990433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