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8114" w14:textId="7058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кәсiпкерлiктiң республикалық ақпараттық-көрме орталығын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14 наурыз N 325. Күші жойылды - ҚР Үкіметінің 2000.10.17. N 1543 қаулысымен. ~P001543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отандық өндiрiс тауарларын рынокқа
өткiзуде ақпараттық және коммуникациялық мүмкiндiктердi кеңейту
арқылы шағын кәсiпкерлiктi дамытуды ынталандыру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Экономика және сауда министрлiгiнiң
және Қазақстандық кәсiпкерлiктi қолдау мен дамыту орталығының Алматы
қаласында Шағын кәсiпкерлiктiң республикалық ақпараттық-көрме
орталығын (бұдан әрi - РАКО) құру туралы ұсынысы қолдау тапсын.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РАКО ұйымдастыру
мен дамыту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бюджетте шағын және орташа бизнес мониторингiн
жүзеге асыру мен инфрақұрылымын дамытуға арналып көзделген
қаражаттан 10 млн. теңге бөлсiн;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РАКО-ға алаңы 1000 шаршы метрден кем емес үй-жай және түрлi
мақсаттарға арналған бес автокөлiк беру шарттары жөнiндегi мәселенi
шешсiн.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РАКО тең құрылтайшысы.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 жаңа абзацпен толықтырылды - ҚРҮ-нiң 1997.07.01.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1039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Көлiк және коммуникациялар
министрлiгi РАКО-ның мұқтаждары үшiн белгiленген тәртiппен байланыс
желiсi мен коммуникациялар берудi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және сауда министрлiгi,
Қаржы министрлiгi РАКО-ның қалыптасуы үшiн техникалық көмек пен
инвестициялар тартуда 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Экономика және сауда министрлiгi
ақпараттарды орналастыру және мемлекеттiк сатып алуды жүзеге асыру
кезiнде шағын кәсiпкерлiктi қолдау жөнiндегi шараларды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Осы қаулының орындалуына бақылау жасау Қазақстан
Республикасының Экономика және сауда 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