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419f" w14:textId="93f4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Мәдени ынтымақтастық жөнiндегi кеңесiн құру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1997 жылғы 18 наурыздағы N 364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1995 жылғы 26 мамырда Минск қаласында қол қойылған Тәуелсiз Мемлекеттер Достастығына қатысушы мемлекеттердiң Мәдени ынтымақтастық жөнiндегi кеңесiн құру туралы келiсiм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о создании Совета по культурному сотрудничеству </w:t>
      </w:r>
      <w:r>
        <w:br/>
      </w:r>
      <w:r>
        <w:rPr>
          <w:rFonts w:ascii="Times New Roman"/>
          <w:b/>
          <w:i w:val="false"/>
          <w:color w:val="000000"/>
        </w:rPr>
        <w:t xml:space="preserve">
государств-участников Содружества Независимых Государств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(Текстi орышадан қараңыз)</w:t>
      </w:r>
    </w:p>
    <w:p>
      <w:pPr>
        <w:spacing w:after="0"/>
        <w:ind w:left="0"/>
        <w:jc w:val="both"/>
      </w:pPr>
      <w:r>
        <w:rPr>
          <w:rFonts w:ascii="Times New Roman"/>
          <w:b w:val="false"/>
          <w:i w:val="false"/>
          <w:color w:val="ff0000"/>
          <w:sz w:val="28"/>
        </w:rPr>
        <w:t xml:space="preserve">*(Вступило в силу 17 апреля 1997 года - Бюллетень международных </w:t>
      </w:r>
      <w:r>
        <w:br/>
      </w:r>
      <w:r>
        <w:rPr>
          <w:rFonts w:ascii="Times New Roman"/>
          <w:b w:val="false"/>
          <w:i w:val="false"/>
          <w:color w:val="ff0000"/>
          <w:sz w:val="28"/>
        </w:rPr>
        <w:t xml:space="preserve">
договоров Республики Казахстан, 2003 г., N 1, ст. 4) </w:t>
      </w:r>
    </w:p>
    <w:p>
      <w:pPr>
        <w:spacing w:after="0"/>
        <w:ind w:left="0"/>
        <w:jc w:val="both"/>
      </w:pPr>
      <w:r>
        <w:rPr>
          <w:rFonts w:ascii="Times New Roman"/>
          <w:b w:val="false"/>
          <w:i w:val="false"/>
          <w:color w:val="ff0000"/>
          <w:sz w:val="28"/>
        </w:rPr>
        <w:t xml:space="preserve">  Вступает в силу со дня подписания, а для государств, законодательство которых требует выполнения внутригосударственных процедур, необходимых для вступления его в силу, - со дня сдачи соответствующих документов депозитарию </w:t>
      </w:r>
    </w:p>
    <w:p>
      <w:pPr>
        <w:spacing w:after="0"/>
        <w:ind w:left="0"/>
        <w:jc w:val="both"/>
      </w:pPr>
      <w:r>
        <w:rPr>
          <w:rFonts w:ascii="Times New Roman"/>
          <w:b w:val="false"/>
          <w:i w:val="false"/>
          <w:color w:val="ff0000"/>
          <w:sz w:val="28"/>
        </w:rPr>
        <w:t xml:space="preserve">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ff0000"/>
          <w:sz w:val="28"/>
        </w:rPr>
        <w:t xml:space="preserve">сдали соответствующие документы: </w:t>
      </w:r>
    </w:p>
    <w:p>
      <w:pPr>
        <w:spacing w:after="0"/>
        <w:ind w:left="0"/>
        <w:jc w:val="both"/>
      </w:pPr>
      <w:r>
        <w:rPr>
          <w:rFonts w:ascii="Times New Roman"/>
          <w:b w:val="false"/>
          <w:i w:val="false"/>
          <w:color w:val="ff0000"/>
          <w:sz w:val="28"/>
        </w:rPr>
        <w:t xml:space="preserve">Республика Беларусь          - депонировано 27 июня 1995 года; </w:t>
      </w:r>
      <w:r>
        <w:br/>
      </w:r>
      <w:r>
        <w:rPr>
          <w:rFonts w:ascii="Times New Roman"/>
          <w:b w:val="false"/>
          <w:i w:val="false"/>
          <w:color w:val="ff0000"/>
          <w:sz w:val="28"/>
        </w:rPr>
        <w:t xml:space="preserve">
Республика Узбекистан        - депонировано 23 июля 1996 года; </w:t>
      </w:r>
      <w:r>
        <w:br/>
      </w:r>
      <w:r>
        <w:rPr>
          <w:rFonts w:ascii="Times New Roman"/>
          <w:b w:val="false"/>
          <w:i w:val="false"/>
          <w:color w:val="ff0000"/>
          <w:sz w:val="28"/>
        </w:rPr>
        <w:t xml:space="preserve">
Азербайджанская Республика   - депонировано 5 августа 1996 года; </w:t>
      </w:r>
      <w:r>
        <w:br/>
      </w:r>
      <w:r>
        <w:rPr>
          <w:rFonts w:ascii="Times New Roman"/>
          <w:b w:val="false"/>
          <w:i w:val="false"/>
          <w:color w:val="ff0000"/>
          <w:sz w:val="28"/>
        </w:rPr>
        <w:t xml:space="preserve">
Кыргызская Республика        - депонировано 9 декабря 1996 года; </w:t>
      </w:r>
      <w:r>
        <w:br/>
      </w:r>
      <w:r>
        <w:rPr>
          <w:rFonts w:ascii="Times New Roman"/>
          <w:b w:val="false"/>
          <w:i w:val="false"/>
          <w:color w:val="ff0000"/>
          <w:sz w:val="28"/>
        </w:rPr>
        <w:t xml:space="preserve">
Республика Таджикистан       - депонировано 17 декабря 1996 года; </w:t>
      </w:r>
      <w:r>
        <w:br/>
      </w:r>
      <w:r>
        <w:rPr>
          <w:rFonts w:ascii="Times New Roman"/>
          <w:b w:val="false"/>
          <w:i w:val="false"/>
          <w:color w:val="ff0000"/>
          <w:sz w:val="28"/>
        </w:rPr>
        <w:t xml:space="preserve">
Украина                      - депонировано 18 февраля 1997 года; </w:t>
      </w:r>
      <w:r>
        <w:br/>
      </w:r>
      <w:r>
        <w:rPr>
          <w:rFonts w:ascii="Times New Roman"/>
          <w:b w:val="false"/>
          <w:i w:val="false"/>
          <w:color w:val="ff0000"/>
          <w:sz w:val="28"/>
        </w:rPr>
        <w:t xml:space="preserve">
Республика Казахстан         - депонировано 17 апреля 1997 года; </w:t>
      </w:r>
      <w:r>
        <w:br/>
      </w:r>
      <w:r>
        <w:rPr>
          <w:rFonts w:ascii="Times New Roman"/>
          <w:b w:val="false"/>
          <w:i w:val="false"/>
          <w:color w:val="ff0000"/>
          <w:sz w:val="28"/>
        </w:rPr>
        <w:t xml:space="preserve">
Российская Федерация         - депонировано 30 июня 1998 года; </w:t>
      </w:r>
      <w:r>
        <w:br/>
      </w:r>
      <w:r>
        <w:rPr>
          <w:rFonts w:ascii="Times New Roman"/>
          <w:b w:val="false"/>
          <w:i w:val="false"/>
          <w:color w:val="ff0000"/>
          <w:sz w:val="28"/>
        </w:rPr>
        <w:t xml:space="preserve">
Республика Молдова           - депонировано 24 июня 2002 года; </w:t>
      </w:r>
    </w:p>
    <w:p>
      <w:pPr>
        <w:spacing w:after="0"/>
        <w:ind w:left="0"/>
        <w:jc w:val="both"/>
      </w:pPr>
      <w:r>
        <w:rPr>
          <w:rFonts w:ascii="Times New Roman"/>
          <w:b w:val="false"/>
          <w:i w:val="false"/>
          <w:color w:val="ff0000"/>
          <w:sz w:val="28"/>
        </w:rPr>
        <w:t xml:space="preserve">сдали ратификационные грамоты: </w:t>
      </w:r>
    </w:p>
    <w:p>
      <w:pPr>
        <w:spacing w:after="0"/>
        <w:ind w:left="0"/>
        <w:jc w:val="both"/>
      </w:pPr>
      <w:r>
        <w:rPr>
          <w:rFonts w:ascii="Times New Roman"/>
          <w:b w:val="false"/>
          <w:i w:val="false"/>
          <w:color w:val="ff0000"/>
          <w:sz w:val="28"/>
        </w:rPr>
        <w:t xml:space="preserve">Республика Армения           - депонирована 12 февраля 1996 года. </w:t>
      </w:r>
    </w:p>
    <w:p>
      <w:pPr>
        <w:spacing w:after="0"/>
        <w:ind w:left="0"/>
        <w:jc w:val="both"/>
      </w:pPr>
      <w:r>
        <w:rPr>
          <w:rFonts w:ascii="Times New Roman"/>
          <w:b w:val="false"/>
          <w:i w:val="false"/>
          <w:color w:val="ff0000"/>
          <w:sz w:val="28"/>
        </w:rPr>
        <w:t xml:space="preserve">Соглашение вступило в силу со дня подписания </w:t>
      </w:r>
    </w:p>
    <w:p>
      <w:pPr>
        <w:spacing w:after="0"/>
        <w:ind w:left="0"/>
        <w:jc w:val="both"/>
      </w:pPr>
      <w:r>
        <w:rPr>
          <w:rFonts w:ascii="Times New Roman"/>
          <w:b w:val="false"/>
          <w:i w:val="false"/>
          <w:color w:val="ff0000"/>
          <w:sz w:val="28"/>
        </w:rPr>
        <w:t xml:space="preserve">вступило в силу для государств: </w:t>
      </w:r>
    </w:p>
    <w:p>
      <w:pPr>
        <w:spacing w:after="0"/>
        <w:ind w:left="0"/>
        <w:jc w:val="both"/>
      </w:pPr>
      <w:r>
        <w:rPr>
          <w:rFonts w:ascii="Times New Roman"/>
          <w:b w:val="false"/>
          <w:i w:val="false"/>
          <w:color w:val="ff0000"/>
          <w:sz w:val="28"/>
        </w:rPr>
        <w:t xml:space="preserve">Республика Узбекистан        - 26 мая 1995 года (со дня подписания); </w:t>
      </w:r>
      <w:r>
        <w:br/>
      </w:r>
      <w:r>
        <w:rPr>
          <w:rFonts w:ascii="Times New Roman"/>
          <w:b w:val="false"/>
          <w:i w:val="false"/>
          <w:color w:val="000000"/>
          <w:sz w:val="28"/>
        </w:rPr>
        <w:t>
</w:t>
      </w:r>
      <w:r>
        <w:rPr>
          <w:rFonts w:ascii="Times New Roman"/>
          <w:b w:val="false"/>
          <w:i w:val="false"/>
          <w:color w:val="ff0000"/>
          <w:sz w:val="28"/>
        </w:rPr>
        <w:t xml:space="preserve">Республика Таджикистан       - 26 мая 1995 года (со дня подписания); </w:t>
      </w:r>
      <w:r>
        <w:br/>
      </w:r>
      <w:r>
        <w:rPr>
          <w:rFonts w:ascii="Times New Roman"/>
          <w:b w:val="false"/>
          <w:i w:val="false"/>
          <w:color w:val="000000"/>
          <w:sz w:val="28"/>
        </w:rPr>
        <w:t>
</w:t>
      </w:r>
      <w:r>
        <w:rPr>
          <w:rFonts w:ascii="Times New Roman"/>
          <w:b w:val="false"/>
          <w:i w:val="false"/>
          <w:color w:val="ff0000"/>
          <w:sz w:val="28"/>
        </w:rPr>
        <w:t xml:space="preserve">Республика Беларусь          - 27 июня 1995 года; </w:t>
      </w:r>
      <w:r>
        <w:br/>
      </w:r>
      <w:r>
        <w:rPr>
          <w:rFonts w:ascii="Times New Roman"/>
          <w:b w:val="false"/>
          <w:i w:val="false"/>
          <w:color w:val="000000"/>
          <w:sz w:val="28"/>
        </w:rPr>
        <w:t>
</w:t>
      </w:r>
      <w:r>
        <w:rPr>
          <w:rFonts w:ascii="Times New Roman"/>
          <w:b w:val="false"/>
          <w:i w:val="false"/>
          <w:color w:val="ff0000"/>
          <w:sz w:val="28"/>
        </w:rPr>
        <w:t xml:space="preserve">Республика Армения           - 12 февраля 1996 года; </w:t>
      </w:r>
      <w:r>
        <w:br/>
      </w:r>
      <w:r>
        <w:rPr>
          <w:rFonts w:ascii="Times New Roman"/>
          <w:b w:val="false"/>
          <w:i w:val="false"/>
          <w:color w:val="000000"/>
          <w:sz w:val="28"/>
        </w:rPr>
        <w:t>
</w:t>
      </w:r>
      <w:r>
        <w:rPr>
          <w:rFonts w:ascii="Times New Roman"/>
          <w:b w:val="false"/>
          <w:i w:val="false"/>
          <w:color w:val="ff0000"/>
          <w:sz w:val="28"/>
        </w:rPr>
        <w:t xml:space="preserve">Азербайджанская Республика   - 5 августа 1996 года; </w:t>
      </w:r>
      <w:r>
        <w:br/>
      </w:r>
      <w:r>
        <w:rPr>
          <w:rFonts w:ascii="Times New Roman"/>
          <w:b w:val="false"/>
          <w:i w:val="false"/>
          <w:color w:val="000000"/>
          <w:sz w:val="28"/>
        </w:rPr>
        <w:t>
</w:t>
      </w:r>
      <w:r>
        <w:rPr>
          <w:rFonts w:ascii="Times New Roman"/>
          <w:b w:val="false"/>
          <w:i w:val="false"/>
          <w:color w:val="ff0000"/>
          <w:sz w:val="28"/>
        </w:rPr>
        <w:t xml:space="preserve">Кыргызская Республика        - 9 декабря 1996 года; </w:t>
      </w:r>
      <w:r>
        <w:br/>
      </w:r>
      <w:r>
        <w:rPr>
          <w:rFonts w:ascii="Times New Roman"/>
          <w:b w:val="false"/>
          <w:i w:val="false"/>
          <w:color w:val="000000"/>
          <w:sz w:val="28"/>
        </w:rPr>
        <w:t>
</w:t>
      </w:r>
      <w:r>
        <w:rPr>
          <w:rFonts w:ascii="Times New Roman"/>
          <w:b w:val="false"/>
          <w:i w:val="false"/>
          <w:color w:val="ff0000"/>
          <w:sz w:val="28"/>
        </w:rPr>
        <w:t xml:space="preserve">Украина                      - 18 февраля 1997 года; </w:t>
      </w:r>
      <w:r>
        <w:br/>
      </w:r>
      <w:r>
        <w:rPr>
          <w:rFonts w:ascii="Times New Roman"/>
          <w:b w:val="false"/>
          <w:i w:val="false"/>
          <w:color w:val="000000"/>
          <w:sz w:val="28"/>
        </w:rPr>
        <w:t>
</w:t>
      </w:r>
      <w:r>
        <w:rPr>
          <w:rFonts w:ascii="Times New Roman"/>
          <w:b w:val="false"/>
          <w:i w:val="false"/>
          <w:color w:val="000000"/>
          <w:sz w:val="28"/>
          <w:u w:val="single"/>
        </w:rPr>
        <w:t xml:space="preserve">Республика Казахстан         - 17 апреля 1997 года; </w:t>
      </w:r>
      <w:r>
        <w:br/>
      </w:r>
      <w:r>
        <w:rPr>
          <w:rFonts w:ascii="Times New Roman"/>
          <w:b w:val="false"/>
          <w:i w:val="false"/>
          <w:color w:val="000000"/>
          <w:sz w:val="28"/>
        </w:rPr>
        <w:t>
</w:t>
      </w:r>
      <w:r>
        <w:rPr>
          <w:rFonts w:ascii="Times New Roman"/>
          <w:b w:val="false"/>
          <w:i w:val="false"/>
          <w:color w:val="ff0000"/>
          <w:sz w:val="28"/>
        </w:rPr>
        <w:t xml:space="preserve">Российская Федерация         - 30 июня 1998 года; </w:t>
      </w:r>
      <w:r>
        <w:br/>
      </w:r>
      <w:r>
        <w:rPr>
          <w:rFonts w:ascii="Times New Roman"/>
          <w:b w:val="false"/>
          <w:i w:val="false"/>
          <w:color w:val="000000"/>
          <w:sz w:val="28"/>
        </w:rPr>
        <w:t>
</w:t>
      </w:r>
      <w:r>
        <w:rPr>
          <w:rFonts w:ascii="Times New Roman"/>
          <w:b w:val="false"/>
          <w:i w:val="false"/>
          <w:color w:val="ff0000"/>
          <w:sz w:val="28"/>
        </w:rPr>
        <w:t xml:space="preserve">Республика Молдова           - 24 июня 2002 года. </w:t>
      </w:r>
    </w:p>
    <w:p>
      <w:pPr>
        <w:spacing w:after="0"/>
        <w:ind w:left="0"/>
        <w:jc w:val="both"/>
      </w:pPr>
      <w:r>
        <w:rPr>
          <w:rFonts w:ascii="Times New Roman"/>
          <w:b w:val="false"/>
          <w:i w:val="false"/>
          <w:color w:val="ff0000"/>
          <w:sz w:val="28"/>
        </w:rPr>
        <w:t xml:space="preserve">Примечание: </w:t>
      </w:r>
    </w:p>
    <w:p>
      <w:pPr>
        <w:spacing w:after="0"/>
        <w:ind w:left="0"/>
        <w:jc w:val="both"/>
      </w:pPr>
      <w:r>
        <w:rPr>
          <w:rFonts w:ascii="Times New Roman"/>
          <w:b w:val="false"/>
          <w:i w:val="false"/>
          <w:color w:val="ff0000"/>
          <w:sz w:val="28"/>
        </w:rPr>
        <w:t xml:space="preserve">Уведомления о выполнении внутригосударственных процедур или уведомления об отсутствии необходимости их выполнения от Грузии и Туркменистана депозитарию не поступали. </w:t>
      </w:r>
    </w:p>
    <w:p>
      <w:pPr>
        <w:spacing w:after="0"/>
        <w:ind w:left="0"/>
        <w:jc w:val="both"/>
      </w:pPr>
      <w:r>
        <w:rPr>
          <w:rFonts w:ascii="Times New Roman"/>
          <w:b w:val="false"/>
          <w:i w:val="false"/>
          <w:color w:val="000000"/>
          <w:sz w:val="28"/>
        </w:rPr>
        <w:t xml:space="preserve">      Правительства государств-участников настоящего Соглашения, далее - Стороны, </w:t>
      </w:r>
      <w:r>
        <w:br/>
      </w:r>
      <w:r>
        <w:rPr>
          <w:rFonts w:ascii="Times New Roman"/>
          <w:b w:val="false"/>
          <w:i w:val="false"/>
          <w:color w:val="000000"/>
          <w:sz w:val="28"/>
        </w:rPr>
        <w:t xml:space="preserve">
      стремясь к дальнейшему развитию культурного сотрудничества между государствами, </w:t>
      </w:r>
      <w:r>
        <w:br/>
      </w:r>
      <w:r>
        <w:rPr>
          <w:rFonts w:ascii="Times New Roman"/>
          <w:b w:val="false"/>
          <w:i w:val="false"/>
          <w:color w:val="000000"/>
          <w:sz w:val="28"/>
        </w:rPr>
        <w:t xml:space="preserve">
      осознавая, что развитие такого сотрудничества отвечает коренным интересам народов их государств, способствует достижению целей, провозглашенных Уставом ООН, Хельсинским Заключительным актом Совещания по безопасности и сотрудничеству в Европе, основополагающими документами Содружества Независимых Государств, </w:t>
      </w:r>
      <w:r>
        <w:br/>
      </w:r>
      <w:r>
        <w:rPr>
          <w:rFonts w:ascii="Times New Roman"/>
          <w:b w:val="false"/>
          <w:i w:val="false"/>
          <w:color w:val="000000"/>
          <w:sz w:val="28"/>
        </w:rPr>
        <w:t xml:space="preserve">
      полагая, что развитие культурного сотрудничества между государствами немыслимо без привлечения к их совместной работе международных и национальных неправительственных организаций, ассоциаций и объединений, заинтересованных в вопросах культуры, </w:t>
      </w:r>
      <w:r>
        <w:br/>
      </w:r>
      <w:r>
        <w:rPr>
          <w:rFonts w:ascii="Times New Roman"/>
          <w:b w:val="false"/>
          <w:i w:val="false"/>
          <w:color w:val="000000"/>
          <w:sz w:val="28"/>
        </w:rPr>
        <w:t xml:space="preserve">
      исходя из положений Соглашения о сотрудничестве в области культуры, подписанного 15 мая 1992 года в Ташкенте, </w:t>
      </w:r>
      <w:r>
        <w:br/>
      </w:r>
      <w:r>
        <w:rPr>
          <w:rFonts w:ascii="Times New Roman"/>
          <w:b w:val="false"/>
          <w:i w:val="false"/>
          <w:color w:val="000000"/>
          <w:sz w:val="28"/>
        </w:rPr>
        <w:t xml:space="preserve">
      согласились о нижеследующем: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2"/>
    <w:p>
      <w:pPr>
        <w:spacing w:after="0"/>
        <w:ind w:left="0"/>
        <w:jc w:val="both"/>
      </w:pPr>
      <w:r>
        <w:rPr>
          <w:rFonts w:ascii="Times New Roman"/>
          <w:b w:val="false"/>
          <w:i w:val="false"/>
          <w:color w:val="000000"/>
          <w:sz w:val="28"/>
        </w:rPr>
        <w:t xml:space="preserve">      В целях проведения Сторонами скоординированной политики в области культуры, как она определена в статье 1 Соглашения о сотрудничестве в области культуры, подписанного 15 мая 1992 года в Ташкенте, создается Совет по культурному сотрудничеству государств-участников Содружества Независимых Государств, далее - Совет. Утвердить Положение о Совете, которое является неотъемлемой составной частью настоящего Соглашения (прилагается).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3"/>
    <w:p>
      <w:pPr>
        <w:spacing w:after="0"/>
        <w:ind w:left="0"/>
        <w:jc w:val="both"/>
      </w:pPr>
      <w:r>
        <w:rPr>
          <w:rFonts w:ascii="Times New Roman"/>
          <w:b w:val="false"/>
          <w:i w:val="false"/>
          <w:color w:val="000000"/>
          <w:sz w:val="28"/>
        </w:rPr>
        <w:t xml:space="preserve">      Совет утверждает свои Правила процедуры и Регламент работы.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4"/>
    <w:p>
      <w:pPr>
        <w:spacing w:after="0"/>
        <w:ind w:left="0"/>
        <w:jc w:val="both"/>
      </w:pPr>
      <w:r>
        <w:rPr>
          <w:rFonts w:ascii="Times New Roman"/>
          <w:b w:val="false"/>
          <w:i w:val="false"/>
          <w:color w:val="000000"/>
          <w:sz w:val="28"/>
        </w:rPr>
        <w:t xml:space="preserve">      Ничто в настоящем Соглашении не должно пониматься как ограничивающее права Сторон в области культурного сотрудничества.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5"/>
    <w:p>
      <w:pPr>
        <w:spacing w:after="0"/>
        <w:ind w:left="0"/>
        <w:jc w:val="both"/>
      </w:pPr>
      <w:r>
        <w:rPr>
          <w:rFonts w:ascii="Times New Roman"/>
          <w:b w:val="false"/>
          <w:i w:val="false"/>
          <w:color w:val="000000"/>
          <w:sz w:val="28"/>
        </w:rPr>
        <w:t xml:space="preserve">      Настоящее Соглашение вступает в силу со дня подписания, а для государств, законодательство которых требует выполнения внутригосударственных процедур, необходимых для вступления его в силу, - со дня сдачи соответствующих документов депозитарию.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6"/>
    <w:p>
      <w:pPr>
        <w:spacing w:after="0"/>
        <w:ind w:left="0"/>
        <w:jc w:val="both"/>
      </w:pPr>
      <w:r>
        <w:rPr>
          <w:rFonts w:ascii="Times New Roman"/>
          <w:b w:val="false"/>
          <w:i w:val="false"/>
          <w:color w:val="000000"/>
          <w:sz w:val="28"/>
        </w:rPr>
        <w:t xml:space="preserve">      Настоящее Соглашение утрачивает силу для Стороны, направившей депозитарию уведомление о своем желании выйти из Соглашения, через шесть месяцев после даты получения депозитарием соответствующего уведомления.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7"/>
    <w:p>
      <w:pPr>
        <w:spacing w:after="0"/>
        <w:ind w:left="0"/>
        <w:jc w:val="both"/>
      </w:pPr>
      <w:r>
        <w:rPr>
          <w:rFonts w:ascii="Times New Roman"/>
          <w:b w:val="false"/>
          <w:i w:val="false"/>
          <w:color w:val="000000"/>
          <w:sz w:val="28"/>
        </w:rPr>
        <w:t xml:space="preserve">      Депозитарием настоящего Соглашения является Исполнительный Секретариат Содружества Независимых Государств. </w:t>
      </w:r>
      <w:r>
        <w:br/>
      </w:r>
      <w:r>
        <w:rPr>
          <w:rFonts w:ascii="Times New Roman"/>
          <w:b w:val="false"/>
          <w:i w:val="false"/>
          <w:color w:val="000000"/>
          <w:sz w:val="28"/>
        </w:rPr>
        <w:t xml:space="preserve">
      Совершено в городе Минске 26 мая 1995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Грузия             Туркменистана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bookmarkStart w:name="z9" w:id="8"/>
    <w:p>
      <w:pPr>
        <w:spacing w:after="0"/>
        <w:ind w:left="0"/>
        <w:jc w:val="both"/>
      </w:pPr>
      <w:r>
        <w:rPr>
          <w:rFonts w:ascii="Times New Roman"/>
          <w:b w:val="false"/>
          <w:i w:val="false"/>
          <w:color w:val="000000"/>
          <w:sz w:val="28"/>
        </w:rPr>
        <w:t xml:space="preserve">
1995 жылғы 26 мамырдағы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Мәдени       </w:t>
      </w:r>
      <w:r>
        <w:br/>
      </w:r>
      <w:r>
        <w:rPr>
          <w:rFonts w:ascii="Times New Roman"/>
          <w:b w:val="false"/>
          <w:i w:val="false"/>
          <w:color w:val="000000"/>
          <w:sz w:val="28"/>
        </w:rPr>
        <w:t xml:space="preserve">
ынтымақтастық жөнiндегi      </w:t>
      </w:r>
      <w:r>
        <w:br/>
      </w:r>
      <w:r>
        <w:rPr>
          <w:rFonts w:ascii="Times New Roman"/>
          <w:b w:val="false"/>
          <w:i w:val="false"/>
          <w:color w:val="000000"/>
          <w:sz w:val="28"/>
        </w:rPr>
        <w:t xml:space="preserve">
кеңесін құру туралы Тәуелсіз    </w:t>
      </w:r>
      <w:r>
        <w:br/>
      </w:r>
      <w:r>
        <w:rPr>
          <w:rFonts w:ascii="Times New Roman"/>
          <w:b w:val="false"/>
          <w:i w:val="false"/>
          <w:color w:val="000000"/>
          <w:sz w:val="28"/>
        </w:rPr>
        <w:t xml:space="preserve">
Мемлекеттер Достастығы Үкімет    </w:t>
      </w:r>
      <w:r>
        <w:br/>
      </w:r>
      <w:r>
        <w:rPr>
          <w:rFonts w:ascii="Times New Roman"/>
          <w:b w:val="false"/>
          <w:i w:val="false"/>
          <w:color w:val="000000"/>
          <w:sz w:val="28"/>
        </w:rPr>
        <w:t xml:space="preserve">
басшылары кеңесінің келiсiмімен   </w:t>
      </w:r>
      <w:r>
        <w:br/>
      </w:r>
      <w:r>
        <w:rPr>
          <w:rFonts w:ascii="Times New Roman"/>
          <w:b w:val="false"/>
          <w:i w:val="false"/>
          <w:color w:val="000000"/>
          <w:sz w:val="28"/>
        </w:rPr>
        <w:t xml:space="preserve">
БЕКІТІЛГЕН             </w:t>
      </w:r>
      <w:r>
        <w:br/>
      </w:r>
      <w:r>
        <w:rPr>
          <w:rFonts w:ascii="Times New Roman"/>
          <w:b w:val="false"/>
          <w:i w:val="false"/>
          <w:color w:val="000000"/>
          <w:sz w:val="28"/>
        </w:rPr>
        <w:t>
(2011 жылы 18 қарашадағы редакцияда)</w:t>
      </w:r>
    </w:p>
    <w:bookmarkEnd w:id="8"/>
    <w:bookmarkStart w:name="z10" w:id="9"/>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Мәдени ынтымақтастық жөнiндегi кеңесі туралы</w:t>
      </w:r>
      <w:r>
        <w:br/>
      </w:r>
      <w:r>
        <w:rPr>
          <w:rFonts w:ascii="Times New Roman"/>
          <w:b/>
          <w:i w:val="false"/>
          <w:color w:val="000000"/>
        </w:rPr>
        <w:t>
ереже</w:t>
      </w:r>
    </w:p>
    <w:bookmarkEnd w:id="9"/>
    <w:p>
      <w:pPr>
        <w:spacing w:after="0"/>
        <w:ind w:left="0"/>
        <w:jc w:val="both"/>
      </w:pPr>
      <w:r>
        <w:rPr>
          <w:rFonts w:ascii="Times New Roman"/>
          <w:b w:val="false"/>
          <w:i w:val="false"/>
          <w:color w:val="ff0000"/>
          <w:sz w:val="28"/>
        </w:rPr>
        <w:t xml:space="preserve">      Ескерту. Ереже жаңа редакцияда - ҚР Үкіметінің 06.08.2013 </w:t>
      </w:r>
      <w:r>
        <w:rPr>
          <w:rFonts w:ascii="Times New Roman"/>
          <w:b w:val="false"/>
          <w:i w:val="false"/>
          <w:color w:val="ff0000"/>
          <w:sz w:val="28"/>
        </w:rPr>
        <w:t>№ 798</w:t>
      </w:r>
      <w:r>
        <w:rPr>
          <w:rFonts w:ascii="Times New Roman"/>
          <w:b w:val="false"/>
          <w:i w:val="false"/>
          <w:color w:val="ff0000"/>
          <w:sz w:val="28"/>
        </w:rPr>
        <w:t xml:space="preserve"> қаулысымен.</w:t>
      </w:r>
    </w:p>
    <w:bookmarkStart w:name="z11" w:id="10"/>
    <w:p>
      <w:pPr>
        <w:spacing w:after="0"/>
        <w:ind w:left="0"/>
        <w:jc w:val="left"/>
      </w:pPr>
      <w:r>
        <w:rPr>
          <w:rFonts w:ascii="Times New Roman"/>
          <w:b/>
          <w:i w:val="false"/>
          <w:color w:val="000000"/>
        </w:rPr>
        <w:t xml:space="preserve"> 
I. Жалпы ережелер</w:t>
      </w:r>
    </w:p>
    <w:bookmarkEnd w:id="10"/>
    <w:bookmarkStart w:name="z12" w:id="11"/>
    <w:p>
      <w:pPr>
        <w:spacing w:after="0"/>
        <w:ind w:left="0"/>
        <w:jc w:val="both"/>
      </w:pPr>
      <w:r>
        <w:rPr>
          <w:rFonts w:ascii="Times New Roman"/>
          <w:b w:val="false"/>
          <w:i w:val="false"/>
          <w:color w:val="000000"/>
          <w:sz w:val="28"/>
        </w:rPr>
        <w:t>
      1.1. Тәуелсіз Мемлекеттер Достастығына қатысушы мемлекеттердің Мәдени ынтымақтастық жөнiндегi кеңесі (бұдан әрі – Кеңес) ТМД-ның салалық ынтымақтастық органы болып табылады және өз құзыреті шегінде мәдениет саласындағы өзара іс-қимылды үйлестіруді қамтамасыз ету және мәселелерді шешу үшін құрылған.</w:t>
      </w:r>
      <w:r>
        <w:br/>
      </w:r>
      <w:r>
        <w:rPr>
          <w:rFonts w:ascii="Times New Roman"/>
          <w:b w:val="false"/>
          <w:i w:val="false"/>
          <w:color w:val="000000"/>
          <w:sz w:val="28"/>
        </w:rPr>
        <w:t>
</w:t>
      </w:r>
      <w:r>
        <w:rPr>
          <w:rFonts w:ascii="Times New Roman"/>
          <w:b w:val="false"/>
          <w:i w:val="false"/>
          <w:color w:val="000000"/>
          <w:sz w:val="28"/>
        </w:rPr>
        <w:t>
      1.2. Кеңес өз қызметінде Тәуелсіз Мемлекеттер Достастығының Жарғысын, ТМД шеңберінде қабылданған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ТМД Мемлекет басшыларының кеңесі, Үкімет басшыларының кеңесі, Сыртқы істер министрлерінің кеңесі және Экономикалық кеңесі қабылдаған Кеңестің құзыретіне қатысты шешімдердің орындалуын ұйымдастыруға және үйлестіруге арналған.</w:t>
      </w:r>
      <w:r>
        <w:br/>
      </w:r>
      <w:r>
        <w:rPr>
          <w:rFonts w:ascii="Times New Roman"/>
          <w:b w:val="false"/>
          <w:i w:val="false"/>
          <w:color w:val="000000"/>
          <w:sz w:val="28"/>
        </w:rPr>
        <w:t>
</w:t>
      </w:r>
      <w:r>
        <w:rPr>
          <w:rFonts w:ascii="Times New Roman"/>
          <w:b w:val="false"/>
          <w:i w:val="false"/>
          <w:color w:val="000000"/>
          <w:sz w:val="28"/>
        </w:rPr>
        <w:t>
      1.4. Кеңсе ТМД-ның Атқарушы комитетімен, ТМД-ның басқа органдарымен, қажет болған жағдайда – басқа халықаралық ұйымдардың хатшылықтарымен, сондай-ақ ТМД-ға қатысушы мемлекеттердің мемлекеттік билік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
      1.5. Кеңес өз қызметінде ТМД Үкімет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1.6. Кеңестің жұмысы туралы есеп белгіленген тәртіппен ТМД-ның Үкімет басшылары кеңесінің, Сыртқы істер министрлері кеңесінің, Экономикалық кеңесінің, Достастықтың жарғылық және басқа органдары жанындағы Достастыққа қатысушы мемлекеттердің тұрақты өкілетті өкілдері кеңесінің, сондай-ақ ТМД Экономикалық кеңесі жанындағы Экономикалық мәселелер жөніндегі комиссияның отырыстарында қаралады.</w:t>
      </w:r>
      <w:r>
        <w:br/>
      </w:r>
      <w:r>
        <w:rPr>
          <w:rFonts w:ascii="Times New Roman"/>
          <w:b w:val="false"/>
          <w:i w:val="false"/>
          <w:color w:val="000000"/>
          <w:sz w:val="28"/>
        </w:rPr>
        <w:t>
</w:t>
      </w:r>
      <w:r>
        <w:rPr>
          <w:rFonts w:ascii="Times New Roman"/>
          <w:b w:val="false"/>
          <w:i w:val="false"/>
          <w:color w:val="000000"/>
          <w:sz w:val="28"/>
        </w:rPr>
        <w:t>
      1.7. Кеңес жыл сайын ТМД-ның Атқарушы комитетіне өз қызметі туралы ақпарат ұсынады.</w:t>
      </w:r>
      <w:r>
        <w:br/>
      </w:r>
      <w:r>
        <w:rPr>
          <w:rFonts w:ascii="Times New Roman"/>
          <w:b w:val="false"/>
          <w:i w:val="false"/>
          <w:color w:val="000000"/>
          <w:sz w:val="28"/>
        </w:rPr>
        <w:t>
</w:t>
      </w:r>
      <w:r>
        <w:rPr>
          <w:rFonts w:ascii="Times New Roman"/>
          <w:b w:val="false"/>
          <w:i w:val="false"/>
          <w:color w:val="000000"/>
          <w:sz w:val="28"/>
        </w:rPr>
        <w:t>
      1.8. Кеңестің жұмыс тілі орыс тілі болып табылады.</w:t>
      </w:r>
    </w:p>
    <w:bookmarkEnd w:id="11"/>
    <w:bookmarkStart w:name="z20" w:id="12"/>
    <w:p>
      <w:pPr>
        <w:spacing w:after="0"/>
        <w:ind w:left="0"/>
        <w:jc w:val="left"/>
      </w:pPr>
      <w:r>
        <w:rPr>
          <w:rFonts w:ascii="Times New Roman"/>
          <w:b/>
          <w:i w:val="false"/>
          <w:color w:val="000000"/>
        </w:rPr>
        <w:t xml:space="preserve"> 
II. Кеңестің функциялары</w:t>
      </w:r>
    </w:p>
    <w:bookmarkEnd w:id="12"/>
    <w:bookmarkStart w:name="z21" w:id="13"/>
    <w:p>
      <w:pPr>
        <w:spacing w:after="0"/>
        <w:ind w:left="0"/>
        <w:jc w:val="both"/>
      </w:pPr>
      <w:r>
        <w:rPr>
          <w:rFonts w:ascii="Times New Roman"/>
          <w:b w:val="false"/>
          <w:i w:val="false"/>
          <w:color w:val="000000"/>
          <w:sz w:val="28"/>
        </w:rPr>
        <w:t>      Кеңес өз құзыреті шегінде мынадай функцияларды орындайды:</w:t>
      </w:r>
      <w:r>
        <w:br/>
      </w:r>
      <w:r>
        <w:rPr>
          <w:rFonts w:ascii="Times New Roman"/>
          <w:b w:val="false"/>
          <w:i w:val="false"/>
          <w:color w:val="000000"/>
          <w:sz w:val="28"/>
        </w:rPr>
        <w:t>
      2.1. ТМД-ға қатысушы мемлекеттердің Мәдени ынтымақтастығы мәселелерін қарау.</w:t>
      </w:r>
      <w:r>
        <w:br/>
      </w:r>
      <w:r>
        <w:rPr>
          <w:rFonts w:ascii="Times New Roman"/>
          <w:b w:val="false"/>
          <w:i w:val="false"/>
          <w:color w:val="000000"/>
          <w:sz w:val="28"/>
        </w:rPr>
        <w:t>
</w:t>
      </w:r>
      <w:r>
        <w:rPr>
          <w:rFonts w:ascii="Times New Roman"/>
          <w:b w:val="false"/>
          <w:i w:val="false"/>
          <w:color w:val="000000"/>
          <w:sz w:val="28"/>
        </w:rPr>
        <w:t>
      2.2. ТМД шеңберінде мәдени байланысты жүзеге асыратын мемлекеттік және қоғамдық құрылымдардың өзара іс-қимылын қоса алғанда мәдени ынтымақтастықты одан әрі дамытудың мүмкіндіктерін зерделеу, ТМД шеңберіндегі мәдениет саласындағы үдерістер мен үрдістердің ТМД-ға қатысушы мемлекеттердің мүдделілігімен сәйкестігін зерделеу.</w:t>
      </w:r>
      <w:r>
        <w:br/>
      </w:r>
      <w:r>
        <w:rPr>
          <w:rFonts w:ascii="Times New Roman"/>
          <w:b w:val="false"/>
          <w:i w:val="false"/>
          <w:color w:val="000000"/>
          <w:sz w:val="28"/>
        </w:rPr>
        <w:t>
</w:t>
      </w:r>
      <w:r>
        <w:rPr>
          <w:rFonts w:ascii="Times New Roman"/>
          <w:b w:val="false"/>
          <w:i w:val="false"/>
          <w:color w:val="000000"/>
          <w:sz w:val="28"/>
        </w:rPr>
        <w:t>
      2.3. Көпжақты халықаралық шарттардың, кешенді бағдарламалар мен Кеңестің құзыретіне қатысты мәселелер бойынша басқа құжаттардың жобаларын әзірлеу, мәдениет саласындағы бірлескен іс-шаралар өткізу.</w:t>
      </w:r>
      <w:r>
        <w:br/>
      </w:r>
      <w:r>
        <w:rPr>
          <w:rFonts w:ascii="Times New Roman"/>
          <w:b w:val="false"/>
          <w:i w:val="false"/>
          <w:color w:val="000000"/>
          <w:sz w:val="28"/>
        </w:rPr>
        <w:t>
</w:t>
      </w:r>
      <w:r>
        <w:rPr>
          <w:rFonts w:ascii="Times New Roman"/>
          <w:b w:val="false"/>
          <w:i w:val="false"/>
          <w:color w:val="000000"/>
          <w:sz w:val="28"/>
        </w:rPr>
        <w:t>
      2.4. Мәдениет саласындағы келісілген іс-қимылдар әзірлеуде ТМД-ға қатысушы мемлекеттердің мәдениет саласындағы мемлекеттік билік органдарына, қоғамдық ұйымдарына жәрдемдесу.</w:t>
      </w:r>
    </w:p>
    <w:bookmarkEnd w:id="13"/>
    <w:bookmarkStart w:name="z25" w:id="14"/>
    <w:p>
      <w:pPr>
        <w:spacing w:after="0"/>
        <w:ind w:left="0"/>
        <w:jc w:val="left"/>
      </w:pPr>
      <w:r>
        <w:rPr>
          <w:rFonts w:ascii="Times New Roman"/>
          <w:b/>
          <w:i w:val="false"/>
          <w:color w:val="000000"/>
        </w:rPr>
        <w:t xml:space="preserve"> 
III. Кеңестің құқықтары</w:t>
      </w:r>
    </w:p>
    <w:bookmarkEnd w:id="14"/>
    <w:bookmarkStart w:name="z26" w:id="15"/>
    <w:p>
      <w:pPr>
        <w:spacing w:after="0"/>
        <w:ind w:left="0"/>
        <w:jc w:val="both"/>
      </w:pPr>
      <w:r>
        <w:rPr>
          <w:rFonts w:ascii="Times New Roman"/>
          <w:b w:val="false"/>
          <w:i w:val="false"/>
          <w:color w:val="000000"/>
          <w:sz w:val="28"/>
        </w:rPr>
        <w:t>      Кеңестің мынадай құқықтары бар:</w:t>
      </w:r>
      <w:r>
        <w:br/>
      </w:r>
      <w:r>
        <w:rPr>
          <w:rFonts w:ascii="Times New Roman"/>
          <w:b w:val="false"/>
          <w:i w:val="false"/>
          <w:color w:val="000000"/>
          <w:sz w:val="28"/>
        </w:rPr>
        <w:t>
      3.1. ТМД-ға қатысушы мемлекеттерде және ТМД-ның салалық ынтымақтастық ұйымдарында белгіленген тәртіппен өзінің құзыретіне кіретін мәселелер бойынша ақпарат сұрату.</w:t>
      </w:r>
      <w:r>
        <w:br/>
      </w:r>
      <w:r>
        <w:rPr>
          <w:rFonts w:ascii="Times New Roman"/>
          <w:b w:val="false"/>
          <w:i w:val="false"/>
          <w:color w:val="000000"/>
          <w:sz w:val="28"/>
        </w:rPr>
        <w:t>
</w:t>
      </w:r>
      <w:r>
        <w:rPr>
          <w:rFonts w:ascii="Times New Roman"/>
          <w:b w:val="false"/>
          <w:i w:val="false"/>
          <w:color w:val="000000"/>
          <w:sz w:val="28"/>
        </w:rPr>
        <w:t>
      3.2. ТМД-ның Мемлекет басшылары кеңесінің және Үкімет басшылары кеңесінің қарауына белгіленген тәртіппен ұсыныстар енгізу.</w:t>
      </w:r>
      <w:r>
        <w:br/>
      </w:r>
      <w:r>
        <w:rPr>
          <w:rFonts w:ascii="Times New Roman"/>
          <w:b w:val="false"/>
          <w:i w:val="false"/>
          <w:color w:val="000000"/>
          <w:sz w:val="28"/>
        </w:rPr>
        <w:t>
</w:t>
      </w:r>
      <w:r>
        <w:rPr>
          <w:rFonts w:ascii="Times New Roman"/>
          <w:b w:val="false"/>
          <w:i w:val="false"/>
          <w:color w:val="000000"/>
          <w:sz w:val="28"/>
        </w:rPr>
        <w:t>
      3.3. Кеңестің құзыретіне жататын мәселелер бойынша құжаттардың жобаларын дайындау үшін тұрақты немесе уақытша жұмыс топтарын құру.</w:t>
      </w:r>
      <w:r>
        <w:br/>
      </w:r>
      <w:r>
        <w:rPr>
          <w:rFonts w:ascii="Times New Roman"/>
          <w:b w:val="false"/>
          <w:i w:val="false"/>
          <w:color w:val="000000"/>
          <w:sz w:val="28"/>
        </w:rPr>
        <w:t>
</w:t>
      </w:r>
      <w:r>
        <w:rPr>
          <w:rFonts w:ascii="Times New Roman"/>
          <w:b w:val="false"/>
          <w:i w:val="false"/>
          <w:color w:val="000000"/>
          <w:sz w:val="28"/>
        </w:rPr>
        <w:t>
      3.4. Өз құзыреті шегінде шешімдер мен ұсынымдар қабылдау.</w:t>
      </w:r>
      <w:r>
        <w:br/>
      </w:r>
      <w:r>
        <w:rPr>
          <w:rFonts w:ascii="Times New Roman"/>
          <w:b w:val="false"/>
          <w:i w:val="false"/>
          <w:color w:val="000000"/>
          <w:sz w:val="28"/>
        </w:rPr>
        <w:t>
</w:t>
      </w:r>
      <w:r>
        <w:rPr>
          <w:rFonts w:ascii="Times New Roman"/>
          <w:b w:val="false"/>
          <w:i w:val="false"/>
          <w:color w:val="000000"/>
          <w:sz w:val="28"/>
        </w:rPr>
        <w:t>
      3.5. Өз құзыретіне кіретін басқа да мәселелерді шешу.</w:t>
      </w:r>
    </w:p>
    <w:bookmarkEnd w:id="15"/>
    <w:bookmarkStart w:name="z31" w:id="16"/>
    <w:p>
      <w:pPr>
        <w:spacing w:after="0"/>
        <w:ind w:left="0"/>
        <w:jc w:val="left"/>
      </w:pPr>
      <w:r>
        <w:rPr>
          <w:rFonts w:ascii="Times New Roman"/>
          <w:b/>
          <w:i w:val="false"/>
          <w:color w:val="000000"/>
        </w:rPr>
        <w:t xml:space="preserve"> 
IV. Кеңесті құру тәртібі</w:t>
      </w:r>
    </w:p>
    <w:bookmarkEnd w:id="16"/>
    <w:bookmarkStart w:name="z32" w:id="17"/>
    <w:p>
      <w:pPr>
        <w:spacing w:after="0"/>
        <w:ind w:left="0"/>
        <w:jc w:val="both"/>
      </w:pPr>
      <w:r>
        <w:rPr>
          <w:rFonts w:ascii="Times New Roman"/>
          <w:b w:val="false"/>
          <w:i w:val="false"/>
          <w:color w:val="000000"/>
          <w:sz w:val="28"/>
        </w:rPr>
        <w:t>
      4.1. ТМД-ға қатысушы мемлекеттердің мәдениет саласындағы мемлекеттік билік органдарының басшылары кеңестің мүшелері болып табылады.</w:t>
      </w:r>
      <w:r>
        <w:br/>
      </w:r>
      <w:r>
        <w:rPr>
          <w:rFonts w:ascii="Times New Roman"/>
          <w:b w:val="false"/>
          <w:i w:val="false"/>
          <w:color w:val="000000"/>
          <w:sz w:val="28"/>
        </w:rPr>
        <w:t>
      Кеңестің отырысына Кеңес мүшелерін алмастыратын тұлғалар жіберілген жағдайда олардың өкілеттігі расталуы тиіс.</w:t>
      </w:r>
      <w:r>
        <w:br/>
      </w:r>
      <w:r>
        <w:rPr>
          <w:rFonts w:ascii="Times New Roman"/>
          <w:b w:val="false"/>
          <w:i w:val="false"/>
          <w:color w:val="000000"/>
          <w:sz w:val="28"/>
        </w:rPr>
        <w:t>
</w:t>
      </w:r>
      <w:r>
        <w:rPr>
          <w:rFonts w:ascii="Times New Roman"/>
          <w:b w:val="false"/>
          <w:i w:val="false"/>
          <w:color w:val="000000"/>
          <w:sz w:val="28"/>
        </w:rPr>
        <w:t>
      4.2. Кеңесте әрбір мемлекет бір дауысқа ие.</w:t>
      </w:r>
      <w:r>
        <w:br/>
      </w:r>
      <w:r>
        <w:rPr>
          <w:rFonts w:ascii="Times New Roman"/>
          <w:b w:val="false"/>
          <w:i w:val="false"/>
          <w:color w:val="000000"/>
          <w:sz w:val="28"/>
        </w:rPr>
        <w:t>
</w:t>
      </w:r>
      <w:r>
        <w:rPr>
          <w:rFonts w:ascii="Times New Roman"/>
          <w:b w:val="false"/>
          <w:i w:val="false"/>
          <w:color w:val="000000"/>
          <w:sz w:val="28"/>
        </w:rPr>
        <w:t>
      4.3. Кеңестің құрамына кеңесші дауыс құқығымен Кеңес хатшылығының жетекшісі, сондай-ақ ТМД Атқарушы комитетінің өкілі кіреді.</w:t>
      </w:r>
      <w:r>
        <w:br/>
      </w:r>
      <w:r>
        <w:rPr>
          <w:rFonts w:ascii="Times New Roman"/>
          <w:b w:val="false"/>
          <w:i w:val="false"/>
          <w:color w:val="000000"/>
          <w:sz w:val="28"/>
        </w:rPr>
        <w:t>
</w:t>
      </w:r>
      <w:r>
        <w:rPr>
          <w:rFonts w:ascii="Times New Roman"/>
          <w:b w:val="false"/>
          <w:i w:val="false"/>
          <w:color w:val="000000"/>
          <w:sz w:val="28"/>
        </w:rPr>
        <w:t>
      4.4. Кеңестің отырысына кеңесші дауыс құқығымен ТМД-ға қатысушы мемлекеттердің мәдениет және өнер қайраткерлерінің халықаралық және ұлттық қоғамдық бірлестіктерінің өкілдері қатыса алады.</w:t>
      </w:r>
      <w:r>
        <w:br/>
      </w:r>
      <w:r>
        <w:rPr>
          <w:rFonts w:ascii="Times New Roman"/>
          <w:b w:val="false"/>
          <w:i w:val="false"/>
          <w:color w:val="000000"/>
          <w:sz w:val="28"/>
        </w:rPr>
        <w:t>
</w:t>
      </w:r>
      <w:r>
        <w:rPr>
          <w:rFonts w:ascii="Times New Roman"/>
          <w:b w:val="false"/>
          <w:i w:val="false"/>
          <w:color w:val="000000"/>
          <w:sz w:val="28"/>
        </w:rPr>
        <w:t>
      4.5. Кеңестің отырысына ТМД құрамына кірмейтін мемлекеттердің өкілдері қатыса алады.</w:t>
      </w:r>
      <w:r>
        <w:br/>
      </w:r>
      <w:r>
        <w:rPr>
          <w:rFonts w:ascii="Times New Roman"/>
          <w:b w:val="false"/>
          <w:i w:val="false"/>
          <w:color w:val="000000"/>
          <w:sz w:val="28"/>
        </w:rPr>
        <w:t>
      Осы Ереженің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тұлғаларға шақыруды Кеңестің төрағасы немесе оның тапсырмасы бойынша ТМД-ның Атқарушы комитеті жібереді.</w:t>
      </w:r>
    </w:p>
    <w:bookmarkEnd w:id="17"/>
    <w:bookmarkStart w:name="z37" w:id="18"/>
    <w:p>
      <w:pPr>
        <w:spacing w:after="0"/>
        <w:ind w:left="0"/>
        <w:jc w:val="left"/>
      </w:pPr>
      <w:r>
        <w:rPr>
          <w:rFonts w:ascii="Times New Roman"/>
          <w:b/>
          <w:i w:val="false"/>
          <w:color w:val="000000"/>
        </w:rPr>
        <w:t xml:space="preserve"> 
V. Кеңестің жұмысын ұйымдастыру</w:t>
      </w:r>
    </w:p>
    <w:bookmarkEnd w:id="18"/>
    <w:bookmarkStart w:name="z38" w:id="19"/>
    <w:p>
      <w:pPr>
        <w:spacing w:after="0"/>
        <w:ind w:left="0"/>
        <w:jc w:val="both"/>
      </w:pPr>
      <w:r>
        <w:rPr>
          <w:rFonts w:ascii="Times New Roman"/>
          <w:b w:val="false"/>
          <w:i w:val="false"/>
          <w:color w:val="000000"/>
          <w:sz w:val="28"/>
        </w:rPr>
        <w:t>
      5.1. Кеңестің отырыстары жылына кемінде бір рет өткізіледі.</w:t>
      </w:r>
      <w:r>
        <w:br/>
      </w:r>
      <w:r>
        <w:rPr>
          <w:rFonts w:ascii="Times New Roman"/>
          <w:b w:val="false"/>
          <w:i w:val="false"/>
          <w:color w:val="000000"/>
          <w:sz w:val="28"/>
        </w:rPr>
        <w:t>
      Кеңестің кезектен тыс отырысы егер оны Кеңес мүшелерінің көпшілігі қолдаса, Кеңестің кез келген мүшесінің ұсынысы бойынша өткізілуі мүмкін.</w:t>
      </w:r>
      <w:r>
        <w:br/>
      </w:r>
      <w:r>
        <w:rPr>
          <w:rFonts w:ascii="Times New Roman"/>
          <w:b w:val="false"/>
          <w:i w:val="false"/>
          <w:color w:val="000000"/>
          <w:sz w:val="28"/>
        </w:rPr>
        <w:t>
</w:t>
      </w:r>
      <w:r>
        <w:rPr>
          <w:rFonts w:ascii="Times New Roman"/>
          <w:b w:val="false"/>
          <w:i w:val="false"/>
          <w:color w:val="000000"/>
          <w:sz w:val="28"/>
        </w:rPr>
        <w:t>
      5.2. Кеңестің отырысы егер оған оның мүшелерінің кемінде жартысы қатысса, заңды болып танылады.</w:t>
      </w:r>
      <w:r>
        <w:br/>
      </w:r>
      <w:r>
        <w:rPr>
          <w:rFonts w:ascii="Times New Roman"/>
          <w:b w:val="false"/>
          <w:i w:val="false"/>
          <w:color w:val="000000"/>
          <w:sz w:val="28"/>
        </w:rPr>
        <w:t>
</w:t>
      </w:r>
      <w:r>
        <w:rPr>
          <w:rFonts w:ascii="Times New Roman"/>
          <w:b w:val="false"/>
          <w:i w:val="false"/>
          <w:color w:val="000000"/>
          <w:sz w:val="28"/>
        </w:rPr>
        <w:t>
      5.3. Кеңестің кезекті отырысын өткізу Кеңес мүшелерінің уағдаласуы бойынша алдыңғы отырыста анықталады.</w:t>
      </w:r>
      <w:r>
        <w:br/>
      </w:r>
      <w:r>
        <w:rPr>
          <w:rFonts w:ascii="Times New Roman"/>
          <w:b w:val="false"/>
          <w:i w:val="false"/>
          <w:color w:val="000000"/>
          <w:sz w:val="28"/>
        </w:rPr>
        <w:t>
      Кезекті отырыстың қалыптастырылған күн тәртібі Кеңес мүшелері енгізген өзге де мәселелермен толықтырылуы мүмкін.</w:t>
      </w:r>
      <w:r>
        <w:br/>
      </w:r>
      <w:r>
        <w:rPr>
          <w:rFonts w:ascii="Times New Roman"/>
          <w:b w:val="false"/>
          <w:i w:val="false"/>
          <w:color w:val="000000"/>
          <w:sz w:val="28"/>
        </w:rPr>
        <w:t>
</w:t>
      </w:r>
      <w:r>
        <w:rPr>
          <w:rFonts w:ascii="Times New Roman"/>
          <w:b w:val="false"/>
          <w:i w:val="false"/>
          <w:color w:val="000000"/>
          <w:sz w:val="28"/>
        </w:rPr>
        <w:t>
      5.4. Кеңестегі төрағалық ТМД-ға қатысушы әрбір мемлекеттің жауапты өкілі арқылы орыс әліпбиіндегі ретпен кезектесіп, әдетте, бір жыл ішінде жүзеге асырылады.</w:t>
      </w:r>
      <w:r>
        <w:br/>
      </w:r>
      <w:r>
        <w:rPr>
          <w:rFonts w:ascii="Times New Roman"/>
          <w:b w:val="false"/>
          <w:i w:val="false"/>
          <w:color w:val="000000"/>
          <w:sz w:val="28"/>
        </w:rPr>
        <w:t>
      Кеңестің алдыңғы және кейінгі төрағалары оның тең төрағалары болып табылады. Кеңестің төрағасы уақытша болмаған жағдайда оның міндеттері тең төрағалардың біріне жүктеледі.</w:t>
      </w:r>
      <w:r>
        <w:br/>
      </w:r>
      <w:r>
        <w:rPr>
          <w:rFonts w:ascii="Times New Roman"/>
          <w:b w:val="false"/>
          <w:i w:val="false"/>
          <w:color w:val="000000"/>
          <w:sz w:val="28"/>
        </w:rPr>
        <w:t>
</w:t>
      </w:r>
      <w:r>
        <w:rPr>
          <w:rFonts w:ascii="Times New Roman"/>
          <w:b w:val="false"/>
          <w:i w:val="false"/>
          <w:color w:val="000000"/>
          <w:sz w:val="28"/>
        </w:rPr>
        <w:t>
      5.5. Кеңестің төрағасы Кеңестің жұмысына жалпы басшылық етеді, Кеңестің отырыстарын өткізеді, Кеңестің қызметіне байланысты мәселелер бойынша белгіленген тәртіппен ТМД органдарында Кеңестің атынан өкілдік етеді, құжаттарға қол қояды және оларды Кеңестің атынан жолдайды, Кеңестің қызметін қамтамасыз етуге байланысты өзге де іс-қимылдар жасайды.</w:t>
      </w:r>
      <w:r>
        <w:br/>
      </w:r>
      <w:r>
        <w:rPr>
          <w:rFonts w:ascii="Times New Roman"/>
          <w:b w:val="false"/>
          <w:i w:val="false"/>
          <w:color w:val="000000"/>
          <w:sz w:val="28"/>
        </w:rPr>
        <w:t>
</w:t>
      </w:r>
      <w:r>
        <w:rPr>
          <w:rFonts w:ascii="Times New Roman"/>
          <w:b w:val="false"/>
          <w:i w:val="false"/>
          <w:color w:val="000000"/>
          <w:sz w:val="28"/>
        </w:rPr>
        <w:t>
      5.6. Кеңестің шешімдері оның отырысқа қатысып отырған мүшелерінің қарапайым көпшілік дауысымен қабылданады.</w:t>
      </w:r>
      <w:r>
        <w:br/>
      </w:r>
      <w:r>
        <w:rPr>
          <w:rFonts w:ascii="Times New Roman"/>
          <w:b w:val="false"/>
          <w:i w:val="false"/>
          <w:color w:val="000000"/>
          <w:sz w:val="28"/>
        </w:rPr>
        <w:t>
      Кеңестің шешімдері ұсынымдық сипатқа ие.</w:t>
      </w:r>
      <w:r>
        <w:br/>
      </w:r>
      <w:r>
        <w:rPr>
          <w:rFonts w:ascii="Times New Roman"/>
          <w:b w:val="false"/>
          <w:i w:val="false"/>
          <w:color w:val="000000"/>
          <w:sz w:val="28"/>
        </w:rPr>
        <w:t>
      Кеңестің кез келген мүшесі қандайда бір мәселеде өзінің мүдделі еместігін мәлімдей алады, бұл шешім қабылдауға кедергі ретінде қаралуы тиіс емес. Шешіммен келіспейтін Кеңес мүшелері отырыстың хаттамасына енгізілетін ерекше пікір білдіре алады.</w:t>
      </w:r>
      <w:r>
        <w:br/>
      </w:r>
      <w:r>
        <w:rPr>
          <w:rFonts w:ascii="Times New Roman"/>
          <w:b w:val="false"/>
          <w:i w:val="false"/>
          <w:color w:val="000000"/>
          <w:sz w:val="28"/>
        </w:rPr>
        <w:t>
      Кеңестің отырысы хаттамамен рәсімделеді, оған Кеңес қабылдаған шешімдер енгізіледі. Хаттамаға Кеңестің төрағасы қол қояды.</w:t>
      </w:r>
      <w:r>
        <w:br/>
      </w:r>
      <w:r>
        <w:rPr>
          <w:rFonts w:ascii="Times New Roman"/>
          <w:b w:val="false"/>
          <w:i w:val="false"/>
          <w:color w:val="000000"/>
          <w:sz w:val="28"/>
        </w:rPr>
        <w:t>
      Кеңес қабылдаған құжаттарды есепке алу мен сақтауды ТМД-ның Атқарушы комитетінің тиісті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5.7. Кеңес мүшелері қажет болған жағдайда Кеңес белгілеген мерзімде қабылданған шешімдердің іске асырылуы туралы Кеңестің төрағасын хабардар етеді.</w:t>
      </w:r>
      <w:r>
        <w:br/>
      </w:r>
      <w:r>
        <w:rPr>
          <w:rFonts w:ascii="Times New Roman"/>
          <w:b w:val="false"/>
          <w:i w:val="false"/>
          <w:color w:val="000000"/>
          <w:sz w:val="28"/>
        </w:rPr>
        <w:t>
</w:t>
      </w:r>
      <w:r>
        <w:rPr>
          <w:rFonts w:ascii="Times New Roman"/>
          <w:b w:val="false"/>
          <w:i w:val="false"/>
          <w:color w:val="000000"/>
          <w:sz w:val="28"/>
        </w:rPr>
        <w:t>
      5.8. Кеңестің отырысында қарауға арналған материалдарды Кеңестің мүшелері де, Кеңестің шешімі бойынша құрылған жұмыс топтары да енгізуі мүмкін.</w:t>
      </w:r>
      <w:r>
        <w:br/>
      </w:r>
      <w:r>
        <w:rPr>
          <w:rFonts w:ascii="Times New Roman"/>
          <w:b w:val="false"/>
          <w:i w:val="false"/>
          <w:color w:val="000000"/>
          <w:sz w:val="28"/>
        </w:rPr>
        <w:t>
</w:t>
      </w:r>
      <w:r>
        <w:rPr>
          <w:rFonts w:ascii="Times New Roman"/>
          <w:b w:val="false"/>
          <w:i w:val="false"/>
          <w:color w:val="000000"/>
          <w:sz w:val="28"/>
        </w:rPr>
        <w:t>
      5.9. Жеке мәселелер бойынша Кеңестің шешімдері жұмыс тәртібімен қабылдануы мүмкін және олар Кеңестің кезекті отырысы хаттамасының мәтініне енгізіледі.</w:t>
      </w:r>
    </w:p>
    <w:bookmarkEnd w:id="19"/>
    <w:bookmarkStart w:name="z47" w:id="20"/>
    <w:p>
      <w:pPr>
        <w:spacing w:after="0"/>
        <w:ind w:left="0"/>
        <w:jc w:val="left"/>
      </w:pPr>
      <w:r>
        <w:rPr>
          <w:rFonts w:ascii="Times New Roman"/>
          <w:b/>
          <w:i w:val="false"/>
          <w:color w:val="000000"/>
        </w:rPr>
        <w:t xml:space="preserve"> 
VI. Кеңестің Хатшылығы</w:t>
      </w:r>
    </w:p>
    <w:bookmarkEnd w:id="20"/>
    <w:bookmarkStart w:name="z48" w:id="21"/>
    <w:p>
      <w:pPr>
        <w:spacing w:after="0"/>
        <w:ind w:left="0"/>
        <w:jc w:val="both"/>
      </w:pPr>
      <w:r>
        <w:rPr>
          <w:rFonts w:ascii="Times New Roman"/>
          <w:b w:val="false"/>
          <w:i w:val="false"/>
          <w:color w:val="000000"/>
          <w:sz w:val="28"/>
        </w:rPr>
        <w:t>
      6.1. Кеңес Хатшылығының функциялары басшысы Кеңесте төрағалық ететін ТМД-ға қатысушы мемлекеттің мәдениет саласындағы мемлекеттік билік органына ТМД-ның Атқарушы комитетінің құрылымдық бөлімшесімен бірлесіп жүктеледі.</w:t>
      </w:r>
      <w:r>
        <w:br/>
      </w:r>
      <w:r>
        <w:rPr>
          <w:rFonts w:ascii="Times New Roman"/>
          <w:b w:val="false"/>
          <w:i w:val="false"/>
          <w:color w:val="000000"/>
          <w:sz w:val="28"/>
        </w:rPr>
        <w:t>
</w:t>
      </w:r>
      <w:r>
        <w:rPr>
          <w:rFonts w:ascii="Times New Roman"/>
          <w:b w:val="false"/>
          <w:i w:val="false"/>
          <w:color w:val="000000"/>
          <w:sz w:val="28"/>
        </w:rPr>
        <w:t>
      6.2. Кеңес Хатшылығының жетекшісі басшысы Кеңесте төрағалық ететін ТМД-ға қатысушы мемлекеттің мәдениет саласындағы мемлекеттік билік органының өкілі, ал Хатшылық жетекшісінің орынбасары ТМД-ның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6.3. Хатшылық Кеңес қызметін ұйымдастыру-техникалық және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6.4. Хатшылық Кеңестің кезекті отырысына қажетті материалдардың дайындалуын ұйымдастырады және олармен Кеңестің мүшелерін отырыстың өткізілу күніне дейін бір айдан кешіктірмей қамтамасыз етеді.</w:t>
      </w:r>
    </w:p>
    <w:bookmarkEnd w:id="21"/>
    <w:bookmarkStart w:name="z52" w:id="22"/>
    <w:p>
      <w:pPr>
        <w:spacing w:after="0"/>
        <w:ind w:left="0"/>
        <w:jc w:val="left"/>
      </w:pPr>
      <w:r>
        <w:rPr>
          <w:rFonts w:ascii="Times New Roman"/>
          <w:b/>
          <w:i w:val="false"/>
          <w:color w:val="000000"/>
        </w:rPr>
        <w:t xml:space="preserve"> 
VII. Қаржыландыру</w:t>
      </w:r>
    </w:p>
    <w:bookmarkEnd w:id="22"/>
    <w:bookmarkStart w:name="z53" w:id="23"/>
    <w:p>
      <w:pPr>
        <w:spacing w:after="0"/>
        <w:ind w:left="0"/>
        <w:jc w:val="both"/>
      </w:pPr>
      <w:r>
        <w:rPr>
          <w:rFonts w:ascii="Times New Roman"/>
          <w:b w:val="false"/>
          <w:i w:val="false"/>
          <w:color w:val="000000"/>
          <w:sz w:val="28"/>
        </w:rPr>
        <w:t>
      7.1. Кеңестің отырыстарын өткізуді қаржыландыруға байланысты шығыстар ТМД-ға қатысушы, қабылдаушы мемлекеттің тиісті мемлекеттік билік органдарының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7.2. Кеңестің мүшелерін және отырысқа қатысушыларды іссапарға жіберу шығыстарын ТМД-ға қатысушы мемлекеттердің жіберуші мемлекеттік билік органдары мен ұйымдары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