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98d" w14:textId="6b0d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Германия Федеративтiк Республикасында Қазақстан Республикасының меншiгiне жылжымайтын мүлiк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29 сәуiр N 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Сыртқы iстер министрлiгiне Қазақстан
Республикасының меншiгiне: Қазақстан Республикасының меншігіне 
бұрын сатып алынған Рюстерналлее 18, 14050 Берлин; Энглераллее 27, Берлин; 
Луизенштрассе 116, Бонн мекен-жайлары бойынша жоғарыда көрсетілген 
жылжымайтын объектілерді сатудан алынған ақшаны кейінірек жіберумен, 
Германия Федеративтік Республикасының жаңа астанасындағы: Қазақстан 
Республикасы Елшілігінің офисін орналастыру үшін Норденштрассе, 14-15, 
13156 Берлин-Панков; Қазақстан Республикасының Германия Федеративтік 
Республикасындағы Елшісінің резиденциясы үшін Маяковскийринг 5-7, 13156 
Берлин мекен-жайлары бойынша ғимараттарды Қазақстан Республикасының 
меншігіне сатып алуға бағыттауға рұқсат етiлсiн.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Қаулы өзгерді - ҚР Үкіметінің 2000.10.19. N 1567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