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c9d0" w14:textId="427c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Мемлекеттiк кеден комитетiнiң жекелеген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26 маусым N 1020. Күшi жойылды - ҚРҮ-нiң 1998.05.25. N 479 қаулысымен. ~P980479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Кеден органдарының материалдық-техникалық базасын дамыту мен
нығайту, кеден бекеттерi мен кеден маңындағы инфрақұрылымын
жайластыру 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кеден комитетiне кейiн
республикалық бюджеттiң кiрiсiне аударып, "Тапсырыстар бойынша
сомалардың" ағымдағы шотына кедендiк ресiмдер үшiн алымды аударуға
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Қаржы министрлiгi республикалық
бюджеттiң кiрiсiне аударылған, аталған қаражатты республикалық
бюджетте кеден органдарын ұстауға көзделген жылдық бюджеттiк
қаржылардың шегiнде кеден органдарының материалдық-техникалық базасын
дамытуға толық көлемде жiберсiн,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Мемлекеттiк кеден комитетi
Қазақстан Республикасының Қаржы министрлiгiмен келiсе отырып, осы
қаражаттың жұмсалу тәртiбiн әзiрлесiн.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