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89ae" w14:textId="e318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Премьер-Министрi, Премьер-Министрдiң орынбасарлары және Премьер-Министр Кеңсесiнiң Басшысы арасында мiндеттердi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 тамыздағы N 1202.
Күші жойылды - ҚР Үкіметінің 1998.01.07. N 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Премьер-Министрi, Премьер-Министрдiң орынбасарлары және Премьер-Министр Кеңсесiнiң Басшысы арасында мiндеттердi бөлу бекiтiлсiн (қоса берiлiп отыр). 
</w:t>
      </w:r>
      <w:r>
        <w:br/>
      </w:r>
      <w:r>
        <w:rPr>
          <w:rFonts w:ascii="Times New Roman"/>
          <w:b w:val="false"/>
          <w:i w:val="false"/>
          <w:color w:val="000000"/>
          <w:sz w:val="28"/>
        </w:rPr>
        <w:t>
     2. "Қазақстан Республикасының Премьер-Министрi, Премьер-Министрдiң орынбасарлары және Үкiмет Аппаратының Басшысы арасында мiндеттердi бөлу туралы" Қазақстан Республикасы Үкiметiнiң 1996 жылғы 23 желтоқсандағы N 1574 қаулысының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1 тамыздағы         
</w:t>
      </w:r>
      <w:r>
        <w:br/>
      </w:r>
      <w:r>
        <w:rPr>
          <w:rFonts w:ascii="Times New Roman"/>
          <w:b w:val="false"/>
          <w:i w:val="false"/>
          <w:color w:val="000000"/>
          <w:sz w:val="28"/>
        </w:rPr>
        <w:t>
N 1202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Премьер-Министрi,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Премьер-Министрдiң орынбасарлары және Премьер-Министр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Кеңсесiнiң Басшысы арасында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мiндеттердi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Қазақстан Республикасының Премьер-Министрi
</w:t>
      </w:r>
      <w:r>
        <w:br/>
      </w:r>
      <w:r>
        <w:rPr>
          <w:rFonts w:ascii="Times New Roman"/>
          <w:b w:val="false"/>
          <w:i w:val="false"/>
          <w:color w:val="000000"/>
          <w:sz w:val="28"/>
        </w:rPr>
        <w:t>
                    Ә.М.Қажыгелдин 
</w:t>
      </w:r>
    </w:p>
    <w:p>
      <w:pPr>
        <w:spacing w:after="0"/>
        <w:ind w:left="0"/>
        <w:jc w:val="both"/>
      </w:pPr>
      <w:r>
        <w:rPr>
          <w:rFonts w:ascii="Times New Roman"/>
          <w:b w:val="false"/>
          <w:i w:val="false"/>
          <w:color w:val="000000"/>
          <w:sz w:val="28"/>
        </w:rPr>
        <w:t>
     Үкiметтiң қызметiне тiкелей басшылық жасау, министрлiктердiң, мемлекеттiк комитеттердiң және басқа да орталық және жергiлiктi атқарушы органдардың республиканы экономикалық және әлеуметтiк дамыту жөнiндегi жұмысын үйлестiру.
</w:t>
      </w:r>
      <w:r>
        <w:br/>
      </w:r>
      <w:r>
        <w:rPr>
          <w:rFonts w:ascii="Times New Roman"/>
          <w:b w:val="false"/>
          <w:i w:val="false"/>
          <w:color w:val="000000"/>
          <w:sz w:val="28"/>
        </w:rPr>
        <w:t>
     Үкiметтiң Реформаларды тереңдету жөнiндегi iс-қимыл бағдарламасын жүзеге асыру.
</w:t>
      </w:r>
      <w:r>
        <w:br/>
      </w:r>
      <w:r>
        <w:rPr>
          <w:rFonts w:ascii="Times New Roman"/>
          <w:b w:val="false"/>
          <w:i w:val="false"/>
          <w:color w:val="000000"/>
          <w:sz w:val="28"/>
        </w:rPr>
        <w:t>
     Сыртқыiсминiнiң, Қорғанысминiнiң, Iшкiiсминiнiң, Әдiлетминiнiң, ҰҚК-нiң, Прокуратураның, Мемтергеукомының жалпы мәселелерi. 
</w:t>
      </w:r>
    </w:p>
    <w:p>
      <w:pPr>
        <w:spacing w:after="0"/>
        <w:ind w:left="0"/>
        <w:jc w:val="both"/>
      </w:pPr>
      <w:r>
        <w:rPr>
          <w:rFonts w:ascii="Times New Roman"/>
          <w:b w:val="false"/>
          <w:i w:val="false"/>
          <w:color w:val="000000"/>
          <w:sz w:val="28"/>
        </w:rPr>
        <w:t>
                Премьер-Министрдiң бiрiншi орынбасары
</w:t>
      </w:r>
      <w:r>
        <w:br/>
      </w:r>
      <w:r>
        <w:rPr>
          <w:rFonts w:ascii="Times New Roman"/>
          <w:b w:val="false"/>
          <w:i w:val="false"/>
          <w:color w:val="000000"/>
          <w:sz w:val="28"/>
        </w:rPr>
        <w:t>
                            А.С.Есiмов 
</w:t>
      </w:r>
    </w:p>
    <w:p>
      <w:pPr>
        <w:spacing w:after="0"/>
        <w:ind w:left="0"/>
        <w:jc w:val="both"/>
      </w:pPr>
      <w:r>
        <w:rPr>
          <w:rFonts w:ascii="Times New Roman"/>
          <w:b w:val="false"/>
          <w:i w:val="false"/>
          <w:color w:val="000000"/>
          <w:sz w:val="28"/>
        </w:rPr>
        <w:t>
     Премьер-Министрдiң орнын ауыстыру, Премьер-Министрдiң Кеңсесiмен жұмыс iстеу.
</w:t>
      </w:r>
      <w:r>
        <w:br/>
      </w:r>
      <w:r>
        <w:rPr>
          <w:rFonts w:ascii="Times New Roman"/>
          <w:b w:val="false"/>
          <w:i w:val="false"/>
          <w:color w:val="000000"/>
          <w:sz w:val="28"/>
        </w:rPr>
        <w:t>
     Аумақтық басқару органдарымен өзара iс-қимыл, аймақтарды дамыту, кадр саясаты мәселелерi.
</w:t>
      </w:r>
      <w:r>
        <w:br/>
      </w:r>
      <w:r>
        <w:rPr>
          <w:rFonts w:ascii="Times New Roman"/>
          <w:b w:val="false"/>
          <w:i w:val="false"/>
          <w:color w:val="000000"/>
          <w:sz w:val="28"/>
        </w:rPr>
        <w:t>
     Мемлекеттiк инвестициялық саясатты, лицензиялық қызметтi үйлестiру.
</w:t>
      </w:r>
      <w:r>
        <w:br/>
      </w:r>
      <w:r>
        <w:rPr>
          <w:rFonts w:ascii="Times New Roman"/>
          <w:b w:val="false"/>
          <w:i w:val="false"/>
          <w:color w:val="000000"/>
          <w:sz w:val="28"/>
        </w:rPr>
        <w:t>
     Инвестициялар жөнiндегi мемкомитет, Жоғары және орталық меморгандарды Ақмола қаласына көшiру жөнiндегi мемкомиссия, Ауылшарминi жұмысының мәселелерi, Қорғанысминiнiң, Әдiлетминiнiң, Iшкiiсминiнiң жедел қызметi.  
</w:t>
      </w:r>
    </w:p>
    <w:p>
      <w:pPr>
        <w:spacing w:after="0"/>
        <w:ind w:left="0"/>
        <w:jc w:val="both"/>
      </w:pPr>
      <w:r>
        <w:rPr>
          <w:rFonts w:ascii="Times New Roman"/>
          <w:b w:val="false"/>
          <w:i w:val="false"/>
          <w:color w:val="000000"/>
          <w:sz w:val="28"/>
        </w:rPr>
        <w:t>
            Премьер-Министрдiң орынбасары - Қаржы министрi 
</w:t>
      </w:r>
      <w:r>
        <w:br/>
      </w:r>
      <w:r>
        <w:rPr>
          <w:rFonts w:ascii="Times New Roman"/>
          <w:b w:val="false"/>
          <w:i w:val="false"/>
          <w:color w:val="000000"/>
          <w:sz w:val="28"/>
        </w:rPr>
        <w:t>
                           А.С.Павлов 
</w:t>
      </w:r>
    </w:p>
    <w:p>
      <w:pPr>
        <w:spacing w:after="0"/>
        <w:ind w:left="0"/>
        <w:jc w:val="both"/>
      </w:pPr>
      <w:r>
        <w:rPr>
          <w:rFonts w:ascii="Times New Roman"/>
          <w:b w:val="false"/>
          <w:i w:val="false"/>
          <w:color w:val="000000"/>
          <w:sz w:val="28"/>
        </w:rPr>
        <w:t>
     Қаржы, кедендiк-тарифтiк, валюта және баға саясатын қалыптастыру.
</w:t>
      </w:r>
      <w:r>
        <w:br/>
      </w:r>
      <w:r>
        <w:rPr>
          <w:rFonts w:ascii="Times New Roman"/>
          <w:b w:val="false"/>
          <w:i w:val="false"/>
          <w:color w:val="000000"/>
          <w:sz w:val="28"/>
        </w:rPr>
        <w:t>
     Республика бюджетiн әзiрлеуге басшылық жасау, оның атқарылуын бақылау.
</w:t>
      </w:r>
      <w:r>
        <w:br/>
      </w:r>
      <w:r>
        <w:rPr>
          <w:rFonts w:ascii="Times New Roman"/>
          <w:b w:val="false"/>
          <w:i w:val="false"/>
          <w:color w:val="000000"/>
          <w:sz w:val="28"/>
        </w:rPr>
        <w:t>
     Жекешелендiру, мемлекеттiк мүлiк пен активтердi басқару, сақтандыру қызметi, мемлекеттiк материалдық резервтердi қалыптастыру мен пайдалану мәселелерi. 
</w:t>
      </w:r>
      <w:r>
        <w:br/>
      </w:r>
      <w:r>
        <w:rPr>
          <w:rFonts w:ascii="Times New Roman"/>
          <w:b w:val="false"/>
          <w:i w:val="false"/>
          <w:color w:val="000000"/>
          <w:sz w:val="28"/>
        </w:rPr>
        <w:t>
     Ұлттық және мемлекеттiк банктермен, Республикалық бюджеттiң атқарылуына бақылау жасау жөнiндегi есеп комитетiмен, халықаралық қаржы-экономикалық ұйымдармен өзара iс-қимыл. 
</w:t>
      </w:r>
      <w:r>
        <w:br/>
      </w:r>
      <w:r>
        <w:rPr>
          <w:rFonts w:ascii="Times New Roman"/>
          <w:b w:val="false"/>
          <w:i w:val="false"/>
          <w:color w:val="000000"/>
          <w:sz w:val="28"/>
        </w:rPr>
        <w:t>
     Қаржыминi, Мемлекеттiк кеден комитетi, Бағалы қағаздар жөнiндегi ұлттық комиссия, жол және басқа да бюджеттен тыс қорлар жұмысының мәселелерi. 
</w:t>
      </w:r>
    </w:p>
    <w:p>
      <w:pPr>
        <w:spacing w:after="0"/>
        <w:ind w:left="0"/>
        <w:jc w:val="both"/>
      </w:pPr>
      <w:r>
        <w:rPr>
          <w:rFonts w:ascii="Times New Roman"/>
          <w:b w:val="false"/>
          <w:i w:val="false"/>
          <w:color w:val="000000"/>
          <w:sz w:val="28"/>
        </w:rPr>
        <w:t>
             Премьер-Министрдiң орынбасары - Бiлiм және 
</w:t>
      </w:r>
      <w:r>
        <w:br/>
      </w:r>
      <w:r>
        <w:rPr>
          <w:rFonts w:ascii="Times New Roman"/>
          <w:b w:val="false"/>
          <w:i w:val="false"/>
          <w:color w:val="000000"/>
          <w:sz w:val="28"/>
        </w:rPr>
        <w:t>
                мәдениет министрi И.Н.Тасмағамбетов 
</w:t>
      </w:r>
    </w:p>
    <w:p>
      <w:pPr>
        <w:spacing w:after="0"/>
        <w:ind w:left="0"/>
        <w:jc w:val="both"/>
      </w:pPr>
      <w:r>
        <w:rPr>
          <w:rFonts w:ascii="Times New Roman"/>
          <w:b w:val="false"/>
          <w:i w:val="false"/>
          <w:color w:val="000000"/>
          <w:sz w:val="28"/>
        </w:rPr>
        <w:t>
      Әлеуметтiк-мәдени даму, бiлiм беру, мәдениет, жоғары мектеп, денсаулық сақтау, туризм және спорт, архив iсi салаларындағы бағдарламаларды әзiрлеу және жүзеге асыру мәселелерi. 
</w:t>
      </w:r>
      <w:r>
        <w:br/>
      </w:r>
      <w:r>
        <w:rPr>
          <w:rFonts w:ascii="Times New Roman"/>
          <w:b w:val="false"/>
          <w:i w:val="false"/>
          <w:color w:val="000000"/>
          <w:sz w:val="28"/>
        </w:rPr>
        <w:t>
      Әлеуметтiк-саяси процестердi, Ұлтаралық қатынастарды зерделеу. 
</w:t>
      </w:r>
      <w:r>
        <w:br/>
      </w:r>
      <w:r>
        <w:rPr>
          <w:rFonts w:ascii="Times New Roman"/>
          <w:b w:val="false"/>
          <w:i w:val="false"/>
          <w:color w:val="000000"/>
          <w:sz w:val="28"/>
        </w:rPr>
        <w:t>
      Жұмыспен қамту, еңбек және еңбекке ақы төлеу, әлеуметтiк қорғау, әлеуметтiк бәсекелестiк мәселелерi. Жұмыс берушiлер мен кәсiподақтар бiрлестiктерiмен, Баспасөз және бұқаралық ақпарат iстерi жөнiндегi ұлттық агенттiкпен өзара iс-қимыл. 
</w:t>
      </w:r>
      <w:r>
        <w:br/>
      </w:r>
      <w:r>
        <w:rPr>
          <w:rFonts w:ascii="Times New Roman"/>
          <w:b w:val="false"/>
          <w:i w:val="false"/>
          <w:color w:val="000000"/>
          <w:sz w:val="28"/>
        </w:rPr>
        <w:t>
      Бiлiм және мәдениетминi, Денсаулықминi, Еңбек және халықты әлеуметтiк қорғауминi, ҚазТАГ, Орталық мемлекеттiк архив, Ономастика және Терминология комиссиялары, зейнетақы қоры, Әлеуметтiк сақтандыру және жұмыспен қамту қорлары, мiндеттi медициналық сақтандыру қоры жұмысының мәселелерi. 
</w:t>
      </w:r>
    </w:p>
    <w:p>
      <w:pPr>
        <w:spacing w:after="0"/>
        <w:ind w:left="0"/>
        <w:jc w:val="both"/>
      </w:pPr>
      <w:r>
        <w:rPr>
          <w:rFonts w:ascii="Times New Roman"/>
          <w:b w:val="false"/>
          <w:i w:val="false"/>
          <w:color w:val="000000"/>
          <w:sz w:val="28"/>
        </w:rPr>
        <w:t>
             Премьер-Министрдiң орынбасары - Экономика 
</w:t>
      </w:r>
      <w:r>
        <w:br/>
      </w:r>
      <w:r>
        <w:rPr>
          <w:rFonts w:ascii="Times New Roman"/>
          <w:b w:val="false"/>
          <w:i w:val="false"/>
          <w:color w:val="000000"/>
          <w:sz w:val="28"/>
        </w:rPr>
        <w:t>
                  және сауда министрi Ө.Е.Шүкеев 
</w:t>
      </w:r>
    </w:p>
    <w:p>
      <w:pPr>
        <w:spacing w:after="0"/>
        <w:ind w:left="0"/>
        <w:jc w:val="both"/>
      </w:pPr>
      <w:r>
        <w:rPr>
          <w:rFonts w:ascii="Times New Roman"/>
          <w:b w:val="false"/>
          <w:i w:val="false"/>
          <w:color w:val="000000"/>
          <w:sz w:val="28"/>
        </w:rPr>
        <w:t>
      Макроэкономика мен жүргiзiлiп отырған реформалардың жалпы және ағымдағы мәселелерi. Индикативтiк жоспар-болжамдарды әзiрлеу. Өнеркәсiптiң, энергетиканың, көлiк және коммуникациялардың, агроөнеркәсiп кешенiнiң жұмыс iстеуiнiң, сыртқы экономикалық қызметтiң және iшкi сауданың, кәсiпкерлiктi дамытудың жедел мәселелерi. 
</w:t>
      </w:r>
      <w:r>
        <w:br/>
      </w:r>
      <w:r>
        <w:rPr>
          <w:rFonts w:ascii="Times New Roman"/>
          <w:b w:val="false"/>
          <w:i w:val="false"/>
          <w:color w:val="000000"/>
          <w:sz w:val="28"/>
        </w:rPr>
        <w:t>
      Материалдық-техникалық қамтамасыз ету, мемлекеттiк статистика. Ғылыми-техникалық прогресс, қолданбалы және iргелi ғылымды дамыту, табиғатты пайдалану және биологиялық ресурстар. 
</w:t>
      </w:r>
      <w:r>
        <w:br/>
      </w:r>
      <w:r>
        <w:rPr>
          <w:rFonts w:ascii="Times New Roman"/>
          <w:b w:val="false"/>
          <w:i w:val="false"/>
          <w:color w:val="000000"/>
          <w:sz w:val="28"/>
        </w:rPr>
        <w:t>
      Ақпаратты қорғау жөнiндегi мемкомиссияның қызметiне басшылық ету. 
</w:t>
      </w:r>
      <w:r>
        <w:br/>
      </w:r>
      <w:r>
        <w:rPr>
          <w:rFonts w:ascii="Times New Roman"/>
          <w:b w:val="false"/>
          <w:i w:val="false"/>
          <w:color w:val="000000"/>
          <w:sz w:val="28"/>
        </w:rPr>
        <w:t>
      ТМД елдерiмен ынтымақтастықтың жедел мәселелерi. 
</w:t>
      </w:r>
      <w:r>
        <w:br/>
      </w:r>
      <w:r>
        <w:rPr>
          <w:rFonts w:ascii="Times New Roman"/>
          <w:b w:val="false"/>
          <w:i w:val="false"/>
          <w:color w:val="000000"/>
          <w:sz w:val="28"/>
        </w:rPr>
        <w:t>
      Ғылымминi - Ғылым академиясы, Экономика және саудаминi, Көлiккомы, Экобиоресурсминi, Энергетика және табиғи ресурсминi, Мемтөтенжағдайкомы жұмысының мәселелерi, Сыртқыiсминiнiң ТМД елдерiмен ынтымақтастыққа қатысты мәселелерi. 
</w:t>
      </w:r>
    </w:p>
    <w:p>
      <w:pPr>
        <w:spacing w:after="0"/>
        <w:ind w:left="0"/>
        <w:jc w:val="both"/>
      </w:pPr>
      <w:r>
        <w:rPr>
          <w:rFonts w:ascii="Times New Roman"/>
          <w:b w:val="false"/>
          <w:i w:val="false"/>
          <w:color w:val="000000"/>
          <w:sz w:val="28"/>
        </w:rPr>
        <w:t>
                Премьер-Министр Кеңсесінiң Басшысы 
</w:t>
      </w:r>
      <w:r>
        <w:br/>
      </w:r>
      <w:r>
        <w:rPr>
          <w:rFonts w:ascii="Times New Roman"/>
          <w:b w:val="false"/>
          <w:i w:val="false"/>
          <w:color w:val="000000"/>
          <w:sz w:val="28"/>
        </w:rPr>
        <w:t>
                          Т.Қ.Бегахметов 
</w:t>
      </w:r>
    </w:p>
    <w:p>
      <w:pPr>
        <w:spacing w:after="0"/>
        <w:ind w:left="0"/>
        <w:jc w:val="both"/>
      </w:pPr>
      <w:r>
        <w:rPr>
          <w:rFonts w:ascii="Times New Roman"/>
          <w:b w:val="false"/>
          <w:i w:val="false"/>
          <w:color w:val="000000"/>
          <w:sz w:val="28"/>
        </w:rPr>
        <w:t>
      Кеңсе бөлiмдерiнiң Үкiмет қызметiн қамтамасыз ету жөнiндегi жұмысын ұйымдастыру. 
</w:t>
      </w:r>
      <w:r>
        <w:br/>
      </w:r>
      <w:r>
        <w:rPr>
          <w:rFonts w:ascii="Times New Roman"/>
          <w:b w:val="false"/>
          <w:i w:val="false"/>
          <w:color w:val="000000"/>
          <w:sz w:val="28"/>
        </w:rPr>
        <w:t>
      Министрлiктердiң, мемкомитеттердiң, жергiлiктi атқарушы органдардың Үкiмет шешiмдерiнiң және оның басшылығы тапсырмаларының орындалуын бақылау мен оның сапасына қатысты қызметiн үйлестiру. 
</w:t>
      </w:r>
      <w:r>
        <w:br/>
      </w:r>
      <w:r>
        <w:rPr>
          <w:rFonts w:ascii="Times New Roman"/>
          <w:b w:val="false"/>
          <w:i w:val="false"/>
          <w:color w:val="000000"/>
          <w:sz w:val="28"/>
        </w:rPr>
        <w:t>
      Үкiметтiң нормативтiк актiлерi мен республика басшылығының тапсырмаларын орындамағаны үшiн министрлiктер мен ведомстволардың, облыстардың басшыларын тәртiптiк жауаптылыққа тарту туралы ұсыныстар әзiрлеу. 
</w:t>
      </w:r>
      <w:r>
        <w:br/>
      </w:r>
      <w:r>
        <w:rPr>
          <w:rFonts w:ascii="Times New Roman"/>
          <w:b w:val="false"/>
          <w:i w:val="false"/>
          <w:color w:val="000000"/>
          <w:sz w:val="28"/>
        </w:rPr>
        <w:t>
      Үкiметтiң Парламентпен, Президент Әкiмшiлiгiмен және аумақтар әкiмдерiмен өзара iс-қимылын қамтамасыз ету, Үкiметтiң Баспасөз қызметiнiң, республика Үкiметiнiң жанындағы Мемлекеттiк қызметшiлердi қайта даярлау және олардың бiлiктiлiгiн арттыру институтының жұмысына басшылық ету. 
</w:t>
      </w:r>
      <w:r>
        <w:br/>
      </w:r>
      <w:r>
        <w:rPr>
          <w:rFonts w:ascii="Times New Roman"/>
          <w:b w:val="false"/>
          <w:i w:val="false"/>
          <w:color w:val="000000"/>
          <w:sz w:val="28"/>
        </w:rPr>
        <w:t>
     Қазақстан Республикасының Үкiметi тағайындайтын кадрлар жөнiнде келiсiлген ұсыныстарды зерделеу және енгiзу. 
</w:t>
      </w:r>
      <w:r>
        <w:br/>
      </w:r>
      <w:r>
        <w:rPr>
          <w:rFonts w:ascii="Times New Roman"/>
          <w:b w:val="false"/>
          <w:i w:val="false"/>
          <w:color w:val="000000"/>
          <w:sz w:val="28"/>
        </w:rPr>
        <w:t>
     Үкiметтiң басшылығы өз жұмысын ұйымдастыруда акционерлiк және холдинг компанияларымен, басқа да республикалық органдармен қоғамдық және өзге де ұйымдармен қызметтiң жетекшiлiк жасалатын бағыттары бойынша өзара iс-қимыл жасап отырады.
</w:t>
      </w:r>
      <w:r>
        <w:br/>
      </w:r>
      <w:r>
        <w:rPr>
          <w:rFonts w:ascii="Times New Roman"/>
          <w:b w:val="false"/>
          <w:i w:val="false"/>
          <w:color w:val="000000"/>
          <w:sz w:val="28"/>
        </w:rPr>
        <w:t>
     Үкiмет басшыларының бiрiн-бiрi ауыстыруының мынадай тәртiбi белгiленедi: 
</w:t>
      </w:r>
    </w:p>
    <w:p>
      <w:pPr>
        <w:spacing w:after="0"/>
        <w:ind w:left="0"/>
        <w:jc w:val="both"/>
      </w:pPr>
      <w:r>
        <w:rPr>
          <w:rFonts w:ascii="Times New Roman"/>
          <w:b w:val="false"/>
          <w:i w:val="false"/>
          <w:color w:val="000000"/>
          <w:sz w:val="28"/>
        </w:rPr>
        <w:t>
     Ә.М.Қажыгелдин - А.С.Есiмов
</w:t>
      </w:r>
      <w:r>
        <w:br/>
      </w:r>
      <w:r>
        <w:rPr>
          <w:rFonts w:ascii="Times New Roman"/>
          <w:b w:val="false"/>
          <w:i w:val="false"/>
          <w:color w:val="000000"/>
          <w:sz w:val="28"/>
        </w:rPr>
        <w:t>
     А.С.Павлов - Шүкеев Ө.Е.
</w:t>
      </w:r>
      <w:r>
        <w:br/>
      </w:r>
      <w:r>
        <w:rPr>
          <w:rFonts w:ascii="Times New Roman"/>
          <w:b w:val="false"/>
          <w:i w:val="false"/>
          <w:color w:val="000000"/>
          <w:sz w:val="28"/>
        </w:rPr>
        <w:t>
     И.Н.Тасмағамбетов - Шүкеев Ө.Е.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