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e6c6" w14:textId="c21e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меншiктi басқарудың тиiмдiлiгiн арттыру туралы</w:t>
      </w:r>
    </w:p>
    <w:p>
      <w:pPr>
        <w:spacing w:after="0"/>
        <w:ind w:left="0"/>
        <w:jc w:val="both"/>
      </w:pPr>
      <w:r>
        <w:rPr>
          <w:rFonts w:ascii="Times New Roman"/>
          <w:b w:val="false"/>
          <w:i w:val="false"/>
          <w:color w:val="000000"/>
          <w:sz w:val="28"/>
        </w:rPr>
        <w:t>Қазақстан Республикасы Үкiметiнiң қаулысы 1997 жылғы 1 тамыздағы N 1207.</w:t>
      </w:r>
    </w:p>
    <w:p>
      <w:pPr>
        <w:spacing w:after="0"/>
        <w:ind w:left="0"/>
        <w:jc w:val="both"/>
      </w:pPr>
      <w:bookmarkStart w:name="z0" w:id="0"/>
      <w:r>
        <w:rPr>
          <w:rFonts w:ascii="Times New Roman"/>
          <w:b w:val="false"/>
          <w:i w:val="false"/>
          <w:color w:val="000000"/>
          <w:sz w:val="28"/>
        </w:rPr>
        <w:t xml:space="preserve">
      Қазақстан Республикасының Президентiндегi кеңесте Қазақстан Республикасы министрлiктерiнiң, кәсiпорындары мен ұйымдарының басшы қызметкерлерiнiң қатысуымен қабылданған 1997 жылғы 19 маусымдағы N И-192 хаттамалық шешiмнiң 3-тармағына сәйкес, мемлекеттiк меншiктi және оның жекешелендiрiлу барысын жүйелi түрде есепке алу мен олардың мониторингiн, ақпаратты жинау мен өңдеу тәртiбiн жүйелеудi және әртүрлi мемлекеттiк органдар қалыптастыратын деректер базаларын бiрегейлендiрудi енгiзудi көздейтiн "1996-1998 жылдарға арналған реформаларды тереңдету жөнiндегi Қазақстан Республикасы Үкiметiнiң iс-қимыл бағдарламасын" орындау мақсатында, сондай-ақ мемлекеттiк мүлiктi басқарудың тиiмдiлiгiн арттыру және оның пайдаланылуына бақылау жасау үшiн Қазақстан Республикасының Үкiметi қаулы етедi: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Күшi жойылды - ҚРҮ-нiң 1998.03.21. </w:t>
      </w:r>
      <w:r>
        <w:rPr>
          <w:rFonts w:ascii="Times New Roman"/>
          <w:b w:val="false"/>
          <w:i w:val="false"/>
          <w:color w:val="ff0000"/>
          <w:sz w:val="28"/>
        </w:rPr>
        <w:t>N 246</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пен активтердi басқару департаментi (бұдан әрi - Департамент) Мемлекеттiк кәсiпорындар мен мемлекет қатысатын шаруашылық серiктестiктерiнiң тiзiлiмiн қалыптастыруға тартылған басқа мемлекеттiк органдармен бiрлесе отырып, 1997 жылдың 1 қазанына дейiн мерзiмде қолда бар деректер базасына түгендеу жүргiзсiн және жоғарыда аталған Тiзiлiмдi Ережеге сәйкес қалыптастырсын. </w:t>
      </w:r>
    </w:p>
    <w:bookmarkEnd w:id="1"/>
    <w:p>
      <w:pPr>
        <w:spacing w:after="0"/>
        <w:ind w:left="0"/>
        <w:jc w:val="both"/>
      </w:pPr>
      <w:r>
        <w:rPr>
          <w:rFonts w:ascii="Times New Roman"/>
          <w:b w:val="false"/>
          <w:i w:val="false"/>
          <w:color w:val="000000"/>
          <w:sz w:val="28"/>
        </w:rPr>
        <w:t xml:space="preserve">
      3. Министрлiктер, ведомстволар және Қазақстан Республикасының өзге де уәкiлеттi мемлекеттiк органдары ведомстволық бағыныстағы мемлекеттiк кәсiпорындар мен өзге де ұйымдардың жартыжылдықтардың нәтижесi бойынша қаржы шаруашылық қызметiнiң нәтижелерi туралы әрбiр кәсiпорынға (ұйымға) шаққандағы есебiн Департаментке және Қазақстан Республикасының Қаржы министрлiгiнiң Қаржы бақылау комитетiне Қазақстан Республикасының Қаржы министрлiгi бекiткен нысан бойынша тұрақты түрде ұсынуын қамтамасыз етсiн. </w:t>
      </w:r>
    </w:p>
    <w:p>
      <w:pPr>
        <w:spacing w:after="0"/>
        <w:ind w:left="0"/>
        <w:jc w:val="both"/>
      </w:pPr>
      <w:r>
        <w:rPr>
          <w:rFonts w:ascii="Times New Roman"/>
          <w:b w:val="false"/>
          <w:i w:val="false"/>
          <w:color w:val="000000"/>
          <w:sz w:val="28"/>
        </w:rPr>
        <w:t xml:space="preserve">
      Департамент акционерлер жиналысының қарауына акцияларының бақылау пакетi мемлекетке тиесiлi шаруашылық серiктестiктерiнiң қаржы шаруашылық қызметiнiң нәтижелерi туралы ақпаратты ұсыну туралы мәселенi белгiленген тәртiппен енгiзсiн. </w:t>
      </w:r>
    </w:p>
    <w:p>
      <w:pPr>
        <w:spacing w:after="0"/>
        <w:ind w:left="0"/>
        <w:jc w:val="both"/>
      </w:pPr>
      <w:r>
        <w:rPr>
          <w:rFonts w:ascii="Times New Roman"/>
          <w:b w:val="false"/>
          <w:i w:val="false"/>
          <w:color w:val="000000"/>
          <w:sz w:val="28"/>
        </w:rPr>
        <w:t xml:space="preserve">
      Қазақстан Республикасының Қаржы министрлiгi 1997 жылдың 15 тамызына дейiн мерзiмде жоғарыда аталған есептердi ұсыну нысандарын бекiтiп, олар туралы министрлiктердi, ведомстволарды және өзге де уәкiлеттi мемлекеттiк органдарды хабардар етсiн. </w:t>
      </w:r>
    </w:p>
    <w:p>
      <w:pPr>
        <w:spacing w:after="0"/>
        <w:ind w:left="0"/>
        <w:jc w:val="both"/>
      </w:pPr>
      <w:r>
        <w:rPr>
          <w:rFonts w:ascii="Times New Roman"/>
          <w:b w:val="false"/>
          <w:i w:val="false"/>
          <w:color w:val="000000"/>
          <w:sz w:val="28"/>
        </w:rPr>
        <w:t xml:space="preserve">
      4. Департамент және басқа да уәкiлеттi мемлекеттiк органдар Департаменттiң келiсiмi бойынша ведомстволық бағыныстағы мемлекеттiк кәсiпорындардың (ұйымдардың) бiрiншi басшыларымен кәсiпорындардың (ұйымдардың) қызметiнiң қаржылық көрсеткiштерiне және олардың республикалық бюджеттiң кiрiсiне жасаған аударымдарына (салық және өзге де мiндеттi төлемдердi қоспағанда) қарай оларға еңбекақы төлеудiң шарттарын белгiлей отырып, келiсiм-шарттар жасауды (бұрын жасалғандарын қайта қарауды) қамтамасыз етсiн. </w:t>
      </w:r>
    </w:p>
    <w:p>
      <w:pPr>
        <w:spacing w:after="0"/>
        <w:ind w:left="0"/>
        <w:jc w:val="both"/>
      </w:pPr>
      <w:r>
        <w:rPr>
          <w:rFonts w:ascii="Times New Roman"/>
          <w:b w:val="false"/>
          <w:i w:val="false"/>
          <w:color w:val="000000"/>
          <w:sz w:val="28"/>
        </w:rPr>
        <w:t xml:space="preserve">
      Департамент акционерлер жиналысының қарауына осы тармақтан туындайтын өзгерiстердi акцияларының бақылау пакетi мемлекетке тиесiлi шаруашылық серiктестiктерiнiң бiрiншi басшыларымен жасалған өз күшiндегi келiсiм-шарттарға өзгерiс енгiзу туралы мәселенi белгiленген тәртiппен енгiзсiн және осындай әдiстi жаңадан сайланған басшылармен келiсiм-шарт жасасуда пайдалануды ұсынсын.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Күші жойылды - ҚР Үкіметінің 1999.09.30. </w:t>
      </w:r>
      <w:r>
        <w:rPr>
          <w:rFonts w:ascii="Times New Roman"/>
          <w:b w:val="false"/>
          <w:i w:val="false"/>
          <w:color w:val="ff0000"/>
          <w:sz w:val="28"/>
        </w:rPr>
        <w:t>N 1504</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6. Департамент Қазақстан Республикасы Қаржы министрлiгiнiң Қаржы бақылау комитетi қызметкерлерiнiң шаруашылық серiктестiктерiнiң тексеру комиссияларының құрамына 3-қосымшаға сәйкес тұрақты негiзде қатысуын заңдарда белгiленген тәртiппен қамтамасыз етсiн. </w:t>
      </w:r>
    </w:p>
    <w:bookmarkEnd w:id="2"/>
    <w:p>
      <w:pPr>
        <w:spacing w:after="0"/>
        <w:ind w:left="0"/>
        <w:jc w:val="both"/>
      </w:pPr>
      <w:r>
        <w:rPr>
          <w:rFonts w:ascii="Times New Roman"/>
          <w:b w:val="false"/>
          <w:i w:val="false"/>
          <w:color w:val="000000"/>
          <w:sz w:val="28"/>
        </w:rPr>
        <w:t xml:space="preserve">
      Жоғарыда аталған шаруашылық серiктестiктерiнде жүргiзiлген әрбiр тексерудiң нәтижелерi туралы ақпарат Департаментке ұсынылуға тиiс деп көзделсiн. </w:t>
      </w:r>
    </w:p>
    <w:p>
      <w:pPr>
        <w:spacing w:after="0"/>
        <w:ind w:left="0"/>
        <w:jc w:val="both"/>
      </w:pPr>
      <w:r>
        <w:rPr>
          <w:rFonts w:ascii="Times New Roman"/>
          <w:b w:val="false"/>
          <w:i w:val="false"/>
          <w:color w:val="000000"/>
          <w:sz w:val="28"/>
        </w:rPr>
        <w:t xml:space="preserve">
      7. Қазақстан Республикасының Қаржы министрлiгi: </w:t>
      </w:r>
    </w:p>
    <w:p>
      <w:pPr>
        <w:spacing w:after="0"/>
        <w:ind w:left="0"/>
        <w:jc w:val="both"/>
      </w:pPr>
      <w:r>
        <w:rPr>
          <w:rFonts w:ascii="Times New Roman"/>
          <w:b w:val="false"/>
          <w:i w:val="false"/>
          <w:color w:val="000000"/>
          <w:sz w:val="28"/>
        </w:rPr>
        <w:t xml:space="preserve">
      Қазақстан Республикасы Қаржы министрлiгiнiң Қаржы бақылау комитетi қызметкерлерiнiң мемлекет қатысатын шаруашылық серiктестiктерiнiң тексеру комиссиясының құрамында қатысу тәртiбi туралы ереженi әзiрлеп, бекiтсiн; </w:t>
      </w:r>
    </w:p>
    <w:p>
      <w:pPr>
        <w:spacing w:after="0"/>
        <w:ind w:left="0"/>
        <w:jc w:val="both"/>
      </w:pPr>
      <w:r>
        <w:rPr>
          <w:rFonts w:ascii="Times New Roman"/>
          <w:b w:val="false"/>
          <w:i w:val="false"/>
          <w:color w:val="000000"/>
          <w:sz w:val="28"/>
        </w:rPr>
        <w:t xml:space="preserve">
      Мемлекеттiк кәсiпорындар мен мемлекет қатысатын шаруашылық серiктестiктерiнiң тiзiлiмiн ұйымдастыру және оны жүргiзу жөнiндегi 1997 жылға арналған жұмыстарды қаржыландыруға қажеттi қаражатты қарастырсын; </w:t>
      </w:r>
    </w:p>
    <w:p>
      <w:pPr>
        <w:spacing w:after="0"/>
        <w:ind w:left="0"/>
        <w:jc w:val="both"/>
      </w:pPr>
      <w:r>
        <w:rPr>
          <w:rFonts w:ascii="Times New Roman"/>
          <w:b w:val="false"/>
          <w:i w:val="false"/>
          <w:color w:val="000000"/>
          <w:sz w:val="28"/>
        </w:rPr>
        <w:t xml:space="preserve">
      1998 жылдан бастап тiзiлiм қызметтерiн қаржыландыруға қажеттi қаржыны бөлудi көздесiн. </w:t>
      </w:r>
    </w:p>
    <w:p>
      <w:pPr>
        <w:spacing w:after="0"/>
        <w:ind w:left="0"/>
        <w:jc w:val="both"/>
      </w:pPr>
      <w:r>
        <w:rPr>
          <w:rFonts w:ascii="Times New Roman"/>
          <w:b w:val="false"/>
          <w:i w:val="false"/>
          <w:color w:val="000000"/>
          <w:sz w:val="28"/>
        </w:rPr>
        <w:t xml:space="preserve">
      8. Департамент Мүдделi министрлiктермен және ведомстволармен келiсе отырып, саудаластыққа бiрнеше рет қойылғаннан кейiн сатылмаған шаруашылық жүргiзушi субъектiлердiң тiзбесiн айқындап, "Кәсiпорындарды қайта ұйымдастыру мен тарату жөнiндегi агенттiк" акционерлiк қоғамының қатысуымен оларды қайта ұйымдастыру мен таратуды жүзеге асырсын. </w:t>
      </w:r>
    </w:p>
    <w:p>
      <w:pPr>
        <w:spacing w:after="0"/>
        <w:ind w:left="0"/>
        <w:jc w:val="both"/>
      </w:pPr>
      <w:r>
        <w:rPr>
          <w:rFonts w:ascii="Times New Roman"/>
          <w:b w:val="false"/>
          <w:i w:val="false"/>
          <w:color w:val="000000"/>
          <w:sz w:val="28"/>
        </w:rPr>
        <w:t xml:space="preserve">
      9. Департамент тоқсан сайын Қазақстан Республикасының Үкiметiне осы қаулының орындалу барысы туралы есеп ұсынатын болсын. </w:t>
      </w:r>
    </w:p>
    <w:bookmarkStart w:name="z3" w:id="3"/>
    <w:p>
      <w:pPr>
        <w:spacing w:after="0"/>
        <w:ind w:left="0"/>
        <w:jc w:val="both"/>
      </w:pPr>
      <w:r>
        <w:rPr>
          <w:rFonts w:ascii="Times New Roman"/>
          <w:b w:val="false"/>
          <w:i w:val="false"/>
          <w:color w:val="000000"/>
          <w:sz w:val="28"/>
        </w:rPr>
        <w:t>
      Қазақстан Республикасының</w:t>
      </w:r>
    </w:p>
    <w:bookmarkEnd w:id="3"/>
    <w:p>
      <w:pPr>
        <w:spacing w:after="0"/>
        <w:ind w:left="0"/>
        <w:jc w:val="both"/>
      </w:pPr>
      <w:r>
        <w:rPr>
          <w:rFonts w:ascii="Times New Roman"/>
          <w:b w:val="false"/>
          <w:i w:val="false"/>
          <w:color w:val="000000"/>
          <w:sz w:val="28"/>
        </w:rPr>
        <w:t>
      Премьер-Министрi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1 тамыздағы</w:t>
            </w:r>
            <w:r>
              <w:br/>
            </w:r>
            <w:r>
              <w:rPr>
                <w:rFonts w:ascii="Times New Roman"/>
                <w:b w:val="false"/>
                <w:i w:val="false"/>
                <w:color w:val="000000"/>
                <w:sz w:val="20"/>
              </w:rPr>
              <w:t>N 1207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Мемлекеттiк кәсiпорындар мен мемлекеттiк қатысу үлесi бар шаруашылық серiктестiктерiнiң тiзiлiмi туралы  ЕРЕЖЕ </w:t>
      </w:r>
    </w:p>
    <w:bookmarkEnd w:id="4"/>
    <w:p>
      <w:pPr>
        <w:spacing w:after="0"/>
        <w:ind w:left="0"/>
        <w:jc w:val="both"/>
      </w:pPr>
      <w:r>
        <w:rPr>
          <w:rFonts w:ascii="Times New Roman"/>
          <w:b w:val="false"/>
          <w:i w:val="false"/>
          <w:color w:val="ff0000"/>
          <w:sz w:val="28"/>
        </w:rPr>
        <w:t xml:space="preserve">
      Ескерту. Күшi жойылды – ҚР Үкіметінiң 1998.03.21. </w:t>
      </w:r>
      <w:r>
        <w:rPr>
          <w:rFonts w:ascii="Times New Roman"/>
          <w:b w:val="false"/>
          <w:i w:val="false"/>
          <w:color w:val="ff0000"/>
          <w:sz w:val="28"/>
        </w:rPr>
        <w:t>N 246</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1 тамыздағы</w:t>
            </w:r>
            <w:r>
              <w:br/>
            </w:r>
            <w:r>
              <w:rPr>
                <w:rFonts w:ascii="Times New Roman"/>
                <w:b w:val="false"/>
                <w:i w:val="false"/>
                <w:color w:val="000000"/>
                <w:sz w:val="20"/>
              </w:rPr>
              <w:t>N 1207 қаулысына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Күші жойылды - ҚР Үкіметінің 1999.09.30. </w:t>
      </w:r>
      <w:r>
        <w:rPr>
          <w:rFonts w:ascii="Times New Roman"/>
          <w:b w:val="false"/>
          <w:i w:val="false"/>
          <w:color w:val="ff0000"/>
          <w:sz w:val="28"/>
        </w:rPr>
        <w:t>N 1504</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1 тамыздағы</w:t>
            </w:r>
            <w:r>
              <w:br/>
            </w:r>
            <w:r>
              <w:rPr>
                <w:rFonts w:ascii="Times New Roman"/>
                <w:b w:val="false"/>
                <w:i w:val="false"/>
                <w:color w:val="000000"/>
                <w:sz w:val="20"/>
              </w:rPr>
              <w:t>N 1207 қаулысына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Тексеру комиссиясының құрамына мемлекеттiк өкiлдер енгiзiлетiн акционерлiк қоғамдардың тiзбесi</w:t>
      </w:r>
    </w:p>
    <w:p>
      <w:pPr>
        <w:spacing w:after="0"/>
        <w:ind w:left="0"/>
        <w:jc w:val="both"/>
      </w:pPr>
      <w:r>
        <w:rPr>
          <w:rFonts w:ascii="Times New Roman"/>
          <w:b w:val="false"/>
          <w:i w:val="false"/>
          <w:color w:val="ff0000"/>
          <w:sz w:val="28"/>
        </w:rPr>
        <w:t xml:space="preserve">
      Ескерту. Тізбе өзгерді - ҚР Үкіметінің 2002.06.28 </w:t>
      </w:r>
      <w:r>
        <w:rPr>
          <w:rFonts w:ascii="Times New Roman"/>
          <w:b w:val="false"/>
          <w:i w:val="false"/>
          <w:color w:val="ff0000"/>
          <w:sz w:val="28"/>
        </w:rPr>
        <w:t>N 702</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 "ҚазМұнайГаз" ҰК" ЖАҚ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2002.06.28 </w:t>
      </w:r>
      <w:r>
        <w:rPr>
          <w:rFonts w:ascii="Times New Roman"/>
          <w:b w:val="false"/>
          <w:i w:val="false"/>
          <w:color w:val="ff0000"/>
          <w:sz w:val="28"/>
        </w:rPr>
        <w:t>N 702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"KEGOS" АҚ</w:t>
      </w:r>
    </w:p>
    <w:p>
      <w:pPr>
        <w:spacing w:after="0"/>
        <w:ind w:left="0"/>
        <w:jc w:val="both"/>
      </w:pPr>
      <w:r>
        <w:rPr>
          <w:rFonts w:ascii="Times New Roman"/>
          <w:b w:val="false"/>
          <w:i w:val="false"/>
          <w:color w:val="000000"/>
          <w:sz w:val="28"/>
        </w:rPr>
        <w:t>
      4. "Эйр Қазақстан" ЖҮАҚ</w:t>
      </w:r>
    </w:p>
    <w:p>
      <w:pPr>
        <w:spacing w:after="0"/>
        <w:ind w:left="0"/>
        <w:jc w:val="both"/>
      </w:pPr>
      <w:r>
        <w:rPr>
          <w:rFonts w:ascii="Times New Roman"/>
          <w:b w:val="false"/>
          <w:i w:val="false"/>
          <w:color w:val="000000"/>
          <w:sz w:val="28"/>
        </w:rPr>
        <w:t>
      5. "Шұбаркөл кенiшi" АҚ</w:t>
      </w:r>
    </w:p>
    <w:p>
      <w:pPr>
        <w:spacing w:after="0"/>
        <w:ind w:left="0"/>
        <w:jc w:val="both"/>
      </w:pPr>
      <w:r>
        <w:rPr>
          <w:rFonts w:ascii="Times New Roman"/>
          <w:b w:val="false"/>
          <w:i w:val="false"/>
          <w:color w:val="000000"/>
          <w:sz w:val="28"/>
        </w:rPr>
        <w:t>
      6. "Борлы" АҚ</w:t>
      </w:r>
    </w:p>
    <w:p>
      <w:pPr>
        <w:spacing w:after="0"/>
        <w:ind w:left="0"/>
        <w:jc w:val="both"/>
      </w:pPr>
      <w:r>
        <w:rPr>
          <w:rFonts w:ascii="Times New Roman"/>
          <w:b w:val="false"/>
          <w:i w:val="false"/>
          <w:color w:val="000000"/>
          <w:sz w:val="28"/>
        </w:rPr>
        <w:t>
      7. "Батыскөлiкгаз" АҚ</w:t>
      </w:r>
    </w:p>
    <w:p>
      <w:pPr>
        <w:spacing w:after="0"/>
        <w:ind w:left="0"/>
        <w:jc w:val="both"/>
      </w:pPr>
      <w:r>
        <w:rPr>
          <w:rFonts w:ascii="Times New Roman"/>
          <w:b w:val="false"/>
          <w:i w:val="false"/>
          <w:color w:val="000000"/>
          <w:sz w:val="28"/>
        </w:rPr>
        <w:t>
      8. "Алаугаз" АҚ</w:t>
      </w:r>
    </w:p>
    <w:p>
      <w:pPr>
        <w:spacing w:after="0"/>
        <w:ind w:left="0"/>
        <w:jc w:val="both"/>
      </w:pPr>
      <w:r>
        <w:rPr>
          <w:rFonts w:ascii="Times New Roman"/>
          <w:b w:val="false"/>
          <w:i w:val="false"/>
          <w:color w:val="000000"/>
          <w:sz w:val="28"/>
        </w:rPr>
        <w:t>
      9. "Павлодармұнайөңдеу заводы" АҚ</w:t>
      </w:r>
    </w:p>
    <w:p>
      <w:pPr>
        <w:spacing w:after="0"/>
        <w:ind w:left="0"/>
        <w:jc w:val="both"/>
      </w:pPr>
      <w:r>
        <w:rPr>
          <w:rFonts w:ascii="Times New Roman"/>
          <w:b w:val="false"/>
          <w:i w:val="false"/>
          <w:color w:val="000000"/>
          <w:sz w:val="28"/>
        </w:rPr>
        <w:t>
      10. "Атакент" АҚ</w:t>
      </w:r>
    </w:p>
    <w:p>
      <w:pPr>
        <w:spacing w:after="0"/>
        <w:ind w:left="0"/>
        <w:jc w:val="both"/>
      </w:pPr>
      <w:r>
        <w:rPr>
          <w:rFonts w:ascii="Times New Roman"/>
          <w:b w:val="false"/>
          <w:i w:val="false"/>
          <w:color w:val="000000"/>
          <w:sz w:val="28"/>
        </w:rPr>
        <w:t>
      11. "Заңғар" Сауда үйi" АҚ</w:t>
      </w:r>
    </w:p>
    <w:p>
      <w:pPr>
        <w:spacing w:after="0"/>
        <w:ind w:left="0"/>
        <w:jc w:val="both"/>
      </w:pPr>
      <w:r>
        <w:rPr>
          <w:rFonts w:ascii="Times New Roman"/>
          <w:b w:val="false"/>
          <w:i w:val="false"/>
          <w:color w:val="000000"/>
          <w:sz w:val="28"/>
        </w:rPr>
        <w:t>
      12. "Балалар әлемi" "Әмбебап дүкенi" АҚ</w:t>
      </w:r>
    </w:p>
    <w:p>
      <w:pPr>
        <w:spacing w:after="0"/>
        <w:ind w:left="0"/>
        <w:jc w:val="both"/>
      </w:pPr>
      <w:r>
        <w:rPr>
          <w:rFonts w:ascii="Times New Roman"/>
          <w:b w:val="false"/>
          <w:i w:val="false"/>
          <w:color w:val="000000"/>
          <w:sz w:val="28"/>
        </w:rPr>
        <w:t>
      13. "405 ГА авиажөндеу заводы" АҚ</w:t>
      </w:r>
    </w:p>
    <w:p>
      <w:pPr>
        <w:spacing w:after="0"/>
        <w:ind w:left="0"/>
        <w:jc w:val="both"/>
      </w:pPr>
      <w:r>
        <w:rPr>
          <w:rFonts w:ascii="Times New Roman"/>
          <w:b w:val="false"/>
          <w:i w:val="false"/>
          <w:color w:val="000000"/>
          <w:sz w:val="28"/>
        </w:rPr>
        <w:t>
      14. "406 ГА авиажөндеу заводы" АҚ</w:t>
      </w:r>
    </w:p>
    <w:p>
      <w:pPr>
        <w:spacing w:after="0"/>
        <w:ind w:left="0"/>
        <w:jc w:val="both"/>
      </w:pPr>
      <w:r>
        <w:rPr>
          <w:rFonts w:ascii="Times New Roman"/>
          <w:b w:val="false"/>
          <w:i w:val="false"/>
          <w:color w:val="000000"/>
          <w:sz w:val="28"/>
        </w:rPr>
        <w:t>
      15. "Өскемен титан-магний комбинаты" АҚ</w:t>
      </w:r>
    </w:p>
    <w:p>
      <w:pPr>
        <w:spacing w:after="0"/>
        <w:ind w:left="0"/>
        <w:jc w:val="both"/>
      </w:pPr>
      <w:r>
        <w:rPr>
          <w:rFonts w:ascii="Times New Roman"/>
          <w:b w:val="false"/>
          <w:i w:val="false"/>
          <w:color w:val="000000"/>
          <w:sz w:val="28"/>
        </w:rPr>
        <w:t>
      16. "Үлбi металлургия заводы" АҚ</w:t>
      </w:r>
    </w:p>
    <w:p>
      <w:pPr>
        <w:spacing w:after="0"/>
        <w:ind w:left="0"/>
        <w:jc w:val="both"/>
      </w:pPr>
      <w:r>
        <w:rPr>
          <w:rFonts w:ascii="Times New Roman"/>
          <w:b w:val="false"/>
          <w:i w:val="false"/>
          <w:color w:val="000000"/>
          <w:sz w:val="28"/>
        </w:rPr>
        <w:t>
      17. "Жезқазғантүстiмет" АҚ</w:t>
      </w:r>
    </w:p>
    <w:p>
      <w:pPr>
        <w:spacing w:after="0"/>
        <w:ind w:left="0"/>
        <w:jc w:val="both"/>
      </w:pPr>
      <w:r>
        <w:rPr>
          <w:rFonts w:ascii="Times New Roman"/>
          <w:b w:val="false"/>
          <w:i w:val="false"/>
          <w:color w:val="000000"/>
          <w:sz w:val="28"/>
        </w:rPr>
        <w:t>
      18. "Оңтүстiк Топар кен басқармасы" АҚ</w:t>
      </w:r>
    </w:p>
    <w:p>
      <w:pPr>
        <w:spacing w:after="0"/>
        <w:ind w:left="0"/>
        <w:jc w:val="both"/>
      </w:pPr>
      <w:r>
        <w:rPr>
          <w:rFonts w:ascii="Times New Roman"/>
          <w:b w:val="false"/>
          <w:i w:val="false"/>
          <w:color w:val="000000"/>
          <w:sz w:val="28"/>
        </w:rPr>
        <w:t>
      19. "Шалқия кен басқармасы" АҚ</w:t>
      </w:r>
    </w:p>
    <w:p>
      <w:pPr>
        <w:spacing w:after="0"/>
        <w:ind w:left="0"/>
        <w:jc w:val="both"/>
      </w:pPr>
      <w:r>
        <w:rPr>
          <w:rFonts w:ascii="Times New Roman"/>
          <w:b w:val="false"/>
          <w:i w:val="false"/>
          <w:color w:val="000000"/>
          <w:sz w:val="28"/>
        </w:rPr>
        <w:t>
      20. "Соколов-Сарыбай КБӨП" АҚ</w:t>
      </w:r>
    </w:p>
    <w:p>
      <w:pPr>
        <w:spacing w:after="0"/>
        <w:ind w:left="0"/>
        <w:jc w:val="both"/>
      </w:pPr>
      <w:r>
        <w:rPr>
          <w:rFonts w:ascii="Times New Roman"/>
          <w:b w:val="false"/>
          <w:i w:val="false"/>
          <w:color w:val="000000"/>
          <w:sz w:val="28"/>
        </w:rPr>
        <w:t>
      21. "Қостанайхимжiбек" АҚ</w:t>
      </w:r>
    </w:p>
    <w:p>
      <w:pPr>
        <w:spacing w:after="0"/>
        <w:ind w:left="0"/>
        <w:jc w:val="both"/>
      </w:pPr>
      <w:r>
        <w:rPr>
          <w:rFonts w:ascii="Times New Roman"/>
          <w:b w:val="false"/>
          <w:i w:val="false"/>
          <w:color w:val="000000"/>
          <w:sz w:val="28"/>
        </w:rPr>
        <w:t>
      22. "Екiбастұзшахтықұрылыс" АҚ</w:t>
      </w:r>
    </w:p>
    <w:p>
      <w:pPr>
        <w:spacing w:after="0"/>
        <w:ind w:left="0"/>
        <w:jc w:val="both"/>
      </w:pPr>
      <w:r>
        <w:rPr>
          <w:rFonts w:ascii="Times New Roman"/>
          <w:b w:val="false"/>
          <w:i w:val="false"/>
          <w:color w:val="000000"/>
          <w:sz w:val="28"/>
        </w:rPr>
        <w:t>
      23. "Жезкент КБК" АҚ</w:t>
      </w:r>
    </w:p>
    <w:p>
      <w:pPr>
        <w:spacing w:after="0"/>
        <w:ind w:left="0"/>
        <w:jc w:val="both"/>
      </w:pPr>
      <w:r>
        <w:rPr>
          <w:rFonts w:ascii="Times New Roman"/>
          <w:b w:val="false"/>
          <w:i w:val="false"/>
          <w:color w:val="000000"/>
          <w:sz w:val="28"/>
        </w:rPr>
        <w:t>
      24. "Химфарм" АҚ</w:t>
      </w:r>
    </w:p>
    <w:p>
      <w:pPr>
        <w:spacing w:after="0"/>
        <w:ind w:left="0"/>
        <w:jc w:val="both"/>
      </w:pPr>
      <w:r>
        <w:rPr>
          <w:rFonts w:ascii="Times New Roman"/>
          <w:b w:val="false"/>
          <w:i w:val="false"/>
          <w:color w:val="000000"/>
          <w:sz w:val="28"/>
        </w:rPr>
        <w:t>
      25. "Қазақстан алюминий" АҚ</w:t>
      </w:r>
    </w:p>
    <w:p>
      <w:pPr>
        <w:spacing w:after="0"/>
        <w:ind w:left="0"/>
        <w:jc w:val="both"/>
      </w:pPr>
      <w:r>
        <w:rPr>
          <w:rFonts w:ascii="Times New Roman"/>
          <w:b w:val="false"/>
          <w:i w:val="false"/>
          <w:color w:val="000000"/>
          <w:sz w:val="28"/>
        </w:rPr>
        <w:t>
      26. "Қазхром" КҰҚ</w:t>
      </w:r>
    </w:p>
    <w:p>
      <w:pPr>
        <w:spacing w:after="0"/>
        <w:ind w:left="0"/>
        <w:jc w:val="both"/>
      </w:pPr>
      <w:r>
        <w:rPr>
          <w:rFonts w:ascii="Times New Roman"/>
          <w:b w:val="false"/>
          <w:i w:val="false"/>
          <w:color w:val="000000"/>
          <w:sz w:val="28"/>
        </w:rPr>
        <w:t>
      27. "Целинный кен-химия комбинаты" АҚ</w:t>
      </w:r>
    </w:p>
    <w:p>
      <w:pPr>
        <w:spacing w:after="0"/>
        <w:ind w:left="0"/>
        <w:jc w:val="both"/>
      </w:pPr>
      <w:r>
        <w:rPr>
          <w:rFonts w:ascii="Times New Roman"/>
          <w:b w:val="false"/>
          <w:i w:val="false"/>
          <w:color w:val="000000"/>
          <w:sz w:val="28"/>
        </w:rPr>
        <w:t>
      28. "Шығыс Қазақстан мыс-химия комбинаты" АҚ</w:t>
      </w:r>
    </w:p>
    <w:p>
      <w:pPr>
        <w:spacing w:after="0"/>
        <w:ind w:left="0"/>
        <w:jc w:val="both"/>
      </w:pPr>
      <w:r>
        <w:rPr>
          <w:rFonts w:ascii="Times New Roman"/>
          <w:b w:val="false"/>
          <w:i w:val="false"/>
          <w:color w:val="000000"/>
          <w:sz w:val="28"/>
        </w:rPr>
        <w:t>
      29. "Ертiс химия-металлургия заводы" АҚ</w:t>
      </w:r>
    </w:p>
    <w:p>
      <w:pPr>
        <w:spacing w:after="0"/>
        <w:ind w:left="0"/>
        <w:jc w:val="both"/>
      </w:pPr>
      <w:r>
        <w:rPr>
          <w:rFonts w:ascii="Times New Roman"/>
          <w:b w:val="false"/>
          <w:i w:val="false"/>
          <w:color w:val="000000"/>
          <w:sz w:val="28"/>
        </w:rPr>
        <w:t>
      30. "Ақбақай КБК" АҚ</w:t>
      </w:r>
    </w:p>
    <w:p>
      <w:pPr>
        <w:spacing w:after="0"/>
        <w:ind w:left="0"/>
        <w:jc w:val="both"/>
      </w:pPr>
      <w:r>
        <w:rPr>
          <w:rFonts w:ascii="Times New Roman"/>
          <w:b w:val="false"/>
          <w:i w:val="false"/>
          <w:color w:val="000000"/>
          <w:sz w:val="28"/>
        </w:rPr>
        <w:t>
      31. "Суперфосфат заводы" АҚ</w:t>
      </w:r>
    </w:p>
    <w:p>
      <w:pPr>
        <w:spacing w:after="0"/>
        <w:ind w:left="0"/>
        <w:jc w:val="both"/>
      </w:pPr>
      <w:r>
        <w:rPr>
          <w:rFonts w:ascii="Times New Roman"/>
          <w:b w:val="false"/>
          <w:i w:val="false"/>
          <w:color w:val="000000"/>
          <w:sz w:val="28"/>
        </w:rPr>
        <w:t>
      32. "Нодфос" АҚ</w:t>
      </w:r>
    </w:p>
    <w:p>
      <w:pPr>
        <w:spacing w:after="0"/>
        <w:ind w:left="0"/>
        <w:jc w:val="both"/>
      </w:pPr>
      <w:r>
        <w:rPr>
          <w:rFonts w:ascii="Times New Roman"/>
          <w:b w:val="false"/>
          <w:i w:val="false"/>
          <w:color w:val="000000"/>
          <w:sz w:val="28"/>
        </w:rPr>
        <w:t>
      33. "Қаратау" АҚ</w:t>
      </w:r>
    </w:p>
    <w:p>
      <w:pPr>
        <w:spacing w:after="0"/>
        <w:ind w:left="0"/>
        <w:jc w:val="both"/>
      </w:pPr>
      <w:r>
        <w:rPr>
          <w:rFonts w:ascii="Times New Roman"/>
          <w:b w:val="false"/>
          <w:i w:val="false"/>
          <w:color w:val="000000"/>
          <w:sz w:val="28"/>
        </w:rPr>
        <w:t>
      34. "Сарытас" АҚ</w:t>
      </w:r>
    </w:p>
    <w:p>
      <w:pPr>
        <w:spacing w:after="0"/>
        <w:ind w:left="0"/>
        <w:jc w:val="both"/>
      </w:pPr>
      <w:r>
        <w:rPr>
          <w:rFonts w:ascii="Times New Roman"/>
          <w:b w:val="false"/>
          <w:i w:val="false"/>
          <w:color w:val="000000"/>
          <w:sz w:val="28"/>
        </w:rPr>
        <w:t>
      35. "Промтранс" АҚ</w:t>
      </w:r>
    </w:p>
    <w:p>
      <w:pPr>
        <w:spacing w:after="0"/>
        <w:ind w:left="0"/>
        <w:jc w:val="both"/>
      </w:pPr>
      <w:r>
        <w:rPr>
          <w:rFonts w:ascii="Times New Roman"/>
          <w:b w:val="false"/>
          <w:i w:val="false"/>
          <w:color w:val="000000"/>
          <w:sz w:val="28"/>
        </w:rPr>
        <w:t>
      36. "Қазжөндеуэнерго" АҚ</w:t>
      </w:r>
    </w:p>
    <w:p>
      <w:pPr>
        <w:spacing w:after="0"/>
        <w:ind w:left="0"/>
        <w:jc w:val="both"/>
      </w:pPr>
      <w:r>
        <w:rPr>
          <w:rFonts w:ascii="Times New Roman"/>
          <w:b w:val="false"/>
          <w:i w:val="false"/>
          <w:color w:val="000000"/>
          <w:sz w:val="28"/>
        </w:rPr>
        <w:t>
      37. "Ақтөбе ЖЭО" АҚ</w:t>
      </w:r>
    </w:p>
    <w:p>
      <w:pPr>
        <w:spacing w:after="0"/>
        <w:ind w:left="0"/>
        <w:jc w:val="both"/>
      </w:pPr>
      <w:r>
        <w:rPr>
          <w:rFonts w:ascii="Times New Roman"/>
          <w:b w:val="false"/>
          <w:i w:val="false"/>
          <w:color w:val="000000"/>
          <w:sz w:val="28"/>
        </w:rPr>
        <w:t>
      38. "Талдықорған ЖЭО" АҚ</w:t>
      </w:r>
    </w:p>
    <w:p>
      <w:pPr>
        <w:spacing w:after="0"/>
        <w:ind w:left="0"/>
        <w:jc w:val="both"/>
      </w:pPr>
      <w:r>
        <w:rPr>
          <w:rFonts w:ascii="Times New Roman"/>
          <w:b w:val="false"/>
          <w:i w:val="false"/>
          <w:color w:val="000000"/>
          <w:sz w:val="28"/>
        </w:rPr>
        <w:t>
      39. "Теплоцентраль (Қызылорда ЖЭО-6)" АҚ</w:t>
      </w:r>
    </w:p>
    <w:p>
      <w:pPr>
        <w:spacing w:after="0"/>
        <w:ind w:left="0"/>
        <w:jc w:val="both"/>
      </w:pPr>
      <w:r>
        <w:rPr>
          <w:rFonts w:ascii="Times New Roman"/>
          <w:b w:val="false"/>
          <w:i w:val="false"/>
          <w:color w:val="000000"/>
          <w:sz w:val="28"/>
        </w:rPr>
        <w:t>
      40. "Шымкент ЖЭО" АҚ</w:t>
      </w:r>
    </w:p>
    <w:p>
      <w:pPr>
        <w:spacing w:after="0"/>
        <w:ind w:left="0"/>
        <w:jc w:val="both"/>
      </w:pPr>
      <w:r>
        <w:rPr>
          <w:rFonts w:ascii="Times New Roman"/>
          <w:b w:val="false"/>
          <w:i w:val="false"/>
          <w:color w:val="000000"/>
          <w:sz w:val="28"/>
        </w:rPr>
        <w:t>
      41. "Ақтөбе ТЭК" АҚ</w:t>
      </w:r>
    </w:p>
    <w:p>
      <w:pPr>
        <w:spacing w:after="0"/>
        <w:ind w:left="0"/>
        <w:jc w:val="both"/>
      </w:pPr>
      <w:r>
        <w:rPr>
          <w:rFonts w:ascii="Times New Roman"/>
          <w:b w:val="false"/>
          <w:i w:val="false"/>
          <w:color w:val="000000"/>
          <w:sz w:val="28"/>
        </w:rPr>
        <w:t>
      42. "Қызылорда ТЭК" АҚ</w:t>
      </w:r>
    </w:p>
    <w:p>
      <w:pPr>
        <w:spacing w:after="0"/>
        <w:ind w:left="0"/>
        <w:jc w:val="both"/>
      </w:pPr>
      <w:r>
        <w:rPr>
          <w:rFonts w:ascii="Times New Roman"/>
          <w:b w:val="false"/>
          <w:i w:val="false"/>
          <w:color w:val="000000"/>
          <w:sz w:val="28"/>
        </w:rPr>
        <w:t>
      43. "Солтүстiк Қазақстан ТЭК" АҚ</w:t>
      </w:r>
    </w:p>
    <w:p>
      <w:pPr>
        <w:spacing w:after="0"/>
        <w:ind w:left="0"/>
        <w:jc w:val="both"/>
      </w:pPr>
      <w:r>
        <w:rPr>
          <w:rFonts w:ascii="Times New Roman"/>
          <w:b w:val="false"/>
          <w:i w:val="false"/>
          <w:color w:val="000000"/>
          <w:sz w:val="28"/>
        </w:rPr>
        <w:t>
      44. "Батыс Қазақстан ТЭК" АҚ</w:t>
      </w:r>
    </w:p>
    <w:p>
      <w:pPr>
        <w:spacing w:after="0"/>
        <w:ind w:left="0"/>
        <w:jc w:val="both"/>
      </w:pPr>
      <w:r>
        <w:rPr>
          <w:rFonts w:ascii="Times New Roman"/>
          <w:b w:val="false"/>
          <w:i w:val="false"/>
          <w:color w:val="000000"/>
          <w:sz w:val="28"/>
        </w:rPr>
        <w:t>
      45. "Жамбыл ТЭК" АҚ</w:t>
      </w:r>
    </w:p>
    <w:p>
      <w:pPr>
        <w:spacing w:after="0"/>
        <w:ind w:left="0"/>
        <w:jc w:val="both"/>
      </w:pPr>
      <w:r>
        <w:rPr>
          <w:rFonts w:ascii="Times New Roman"/>
          <w:b w:val="false"/>
          <w:i w:val="false"/>
          <w:color w:val="000000"/>
          <w:sz w:val="28"/>
        </w:rPr>
        <w:t>
      46. "Маңғыстау ТЭК" АҚ</w:t>
      </w:r>
    </w:p>
    <w:p>
      <w:pPr>
        <w:spacing w:after="0"/>
        <w:ind w:left="0"/>
        <w:jc w:val="both"/>
      </w:pPr>
      <w:r>
        <w:rPr>
          <w:rFonts w:ascii="Times New Roman"/>
          <w:b w:val="false"/>
          <w:i w:val="false"/>
          <w:color w:val="000000"/>
          <w:sz w:val="28"/>
        </w:rPr>
        <w:t>
      47. "Павлодар ТЭК" АҚ</w:t>
      </w:r>
    </w:p>
    <w:p>
      <w:pPr>
        <w:spacing w:after="0"/>
        <w:ind w:left="0"/>
        <w:jc w:val="both"/>
      </w:pPr>
      <w:r>
        <w:rPr>
          <w:rFonts w:ascii="Times New Roman"/>
          <w:b w:val="false"/>
          <w:i w:val="false"/>
          <w:color w:val="000000"/>
          <w:sz w:val="28"/>
        </w:rPr>
        <w:t>
      48. "Талдықорған ТЭК" АҚ</w:t>
      </w:r>
    </w:p>
    <w:p>
      <w:pPr>
        <w:spacing w:after="0"/>
        <w:ind w:left="0"/>
        <w:jc w:val="both"/>
      </w:pPr>
      <w:r>
        <w:rPr>
          <w:rFonts w:ascii="Times New Roman"/>
          <w:b w:val="false"/>
          <w:i w:val="false"/>
          <w:color w:val="000000"/>
          <w:sz w:val="28"/>
        </w:rPr>
        <w:t>
      49. "Азық-түлiк келiсiм-шарт корпорациясы" АҚ</w:t>
      </w:r>
    </w:p>
    <w:p>
      <w:pPr>
        <w:spacing w:after="0"/>
        <w:ind w:left="0"/>
        <w:jc w:val="both"/>
      </w:pPr>
      <w:r>
        <w:rPr>
          <w:rFonts w:ascii="Times New Roman"/>
          <w:b w:val="false"/>
          <w:i w:val="false"/>
          <w:color w:val="000000"/>
          <w:sz w:val="28"/>
        </w:rPr>
        <w:t>
      50. "Қазақстан Халықтық Банкi" АБ</w:t>
      </w:r>
    </w:p>
    <w:p>
      <w:pPr>
        <w:spacing w:after="0"/>
        <w:ind w:left="0"/>
        <w:jc w:val="both"/>
      </w:pPr>
      <w:r>
        <w:rPr>
          <w:rFonts w:ascii="Times New Roman"/>
          <w:b w:val="false"/>
          <w:i w:val="false"/>
          <w:color w:val="000000"/>
          <w:sz w:val="28"/>
        </w:rPr>
        <w:t>
      51. "Тұран Әлем"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