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dfd0" w14:textId="b73d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азаматтық авиация туралы конвенцияның bis 83-бабының ережелерiн практикалық пайдалану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4 қазандағы N 1416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1994 жылғы 9 желтоқсанда Мәскеу қаласында қол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азаматтық авиация туралы конвенцияның bis 83-бабының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ережелерiн практикалық пайдалану туралы келiсiм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мiндетiн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(Қазақша аудармасы жоқ, текстi орысшадан қараңыз)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практическом использовании положений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статьи 83 bis Конвенции о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государств - участников настоящего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в дальнейшем Договаривающиеся Стороны,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положениями Конвенции о международной гражданской авиации 1944 года (далее - Чикагской Конвенции) и придавая значение гражданской авиации как одному из важных факторов сотрудничества народов государств - 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достигнутое на 23-ей сессии Ассамблеи Международной организации гражданской авиации (Монреаль, 6 октября 1980 года) согласие о необходимости передачи определенных функций и обязанностей государством регистрации государству - эксплуатанту воздушного судна в случае аренды, фрахтования воздушных судов и обмена ими или каких-либо подобных действий в отношении таких воздушных судов,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в максимально возможной степени мероприятия, способствующие безопасному развитию гражданской авиации,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 осуществлении полетов в пределах воздушного пространства над территориями их государств временно, до ратификации статьи 83 bis Чикагской Конвенции, признают необходимость применять положения этой статьи, которая гласит: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"а) Несмотря на положения Статей 12, 30, 31 и 32а), в том случае, когда воздушное судно, зарегистрированное в Договаривающемся государстве, эксплуатируется в соответствии с договором аренды, фрахтования или взаимного обмена воздушными судами или в соответствии с любым подобным договором эксплуатантом, основное место деятельности которого или, если он не имеет такого места деятельности, постоянное местопребывание которого находится в другом Договаривающемся государстве, государство регистрации может по соглашению с таким другим государством передать ему все или часть своих функций и обязанностей как государства регистрации в отношении этого воздушного судна, предусмотренных Статьями 12, 30, 31 и 32а). Государство регистрации освобождается от ответственности в отношении переданных функций и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Передача не будет иметь действия в отношении других Договаривающихся государств до тех пор, пока соглашение между государствами, в котором передача предусматривается, не будет зарегистрировано в Совете и опубликовано в соответствии со Статьей 83 или до того, как о существовании и предмете соглашения не будет непосредственно сообщено властям другого заинтересованного Договаривающегося государства или государств государством - стороной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Положения пунктов а) и в), упомянутых выше, также применяются к случаям, предусмотренным Статьей 77".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государства которых не ратифицировали в соответствии со статьей 94а) Чикагской Конвенции статью 83 bis, рассмотрят возможность ее ратификации в кратчайшие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со дня подписания и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вступает в силу со дня сдачи на хранение депозитарию третьего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о выполнении государствами внутригосударственных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процедур, необходимых для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Москве 9 декабря 1994 года в одном подлинном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 Подлинный экземпляр хранится в Архиве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Беларусь, которое направит каждому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государству, подписавшему настоящее Соглашение, его заверенную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         Республики Молдова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Армения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Грузия             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Кыргызской Республики              Украины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