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e61" w14:textId="13a5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"Қару (Арсенал) - 1" және "Қару (Арсенал) - 2" республикалық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қарашадағы N 1502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 Президентiнiң 1995 жылғы 19 шiлдедегi N 2335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Оңтүстiк Қазақстан және Солтүстiк Қазақстан әскери және арнаулы жабдықтау базаларының негiзiнде шаруашылық жүргiзу құқығымен, тиiсiнше "Қару (Арсенал) - 1" және "Қару (Арсенал) - 2" республикалық мемлекеттiк кәсiпорындары (бұдан әрi - мемлекеттiк кәсiпорындар)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Iшкi iстер министрлiгi Мемлекеттiк кәсiпорындарға қатысты мемлекеттiк меншiк құқығы субъектiсiнiң функцияларын жүзеге асыратын уәкiлеттi орган болып айқындалсын.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бiр ай мерзiмде мемлекеттiк кәсiпорындардың жарғыларын бекiтiп, оларды белгiленген тәртiппен тiркеуден өткiзсiн және жарғылық қорларын қалыптастыру жөнiнде шаралар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кәсiпорындардың негiзгi мiндеттерi болып мыналар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нысанды киiм-кешек пен заттай мүлiктердi, ұйымдастыру техникаларын, байланыс және ақпаратты есепке алу құралдарын; арнаулы және жалпы мақсаттардағы автомобиль, авиация және су көлiктерi құралдарын; өндiрiстiк құрал-жабдықтарды және халық тұтыну тауарларын, сондай-ақ қосалқы бөлшектердi, жинақтаушы бұйымдарды, жанар-жағар материалдары мен отынды сақтау және сату;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нысанды киiм-кешек пен айырым белгiлерi заттарын; арнаулы құралдар мен оларды жинақтаушыларды; мотор және трансмиссиялық майларды өндiру, өңдеу, сақтау және сату.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Iшкi iстер министрлiгi Әдiлет министрлiгiмен бiрлесiп Қазақстан Республикасының Үкiметiне кәсiпорындар тiркелгеннен кейiн бiр ай мерзiмде Қазақстан Республикасы Үкiметiнiң 1996 жылғы 25 маусымдағы N 790 қаулысымен бекiтiлген Республикалық мемлекеттiк кәсiпорындардың тiзбесiн толықтыру жөнiнде ұсыныс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