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26d5" w14:textId="ba32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"Кедентранссервис"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желтоқсандағы N 1750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төлемдерiнiң бюджетке түсуiн қамтамасыз ету, сондай-ақ кеден органдарының материалдық-техникалық базасы мен әлеуметтiк саласын нығайту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 меншiгiне айналған тауарларды, көлiк құралдары мен өзге де заттарды кедендiк алып жүрудi техникалық қамтамасыз етуге арналған шаруашылық жүргiзу құқығындағы "Кедентранссервис" республикалық мемлекеттiк кәсiпорны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Мемлекеттiк кiрiс министрлiгi Кәсiпорынды мемлекеттiк басқару органы, сондай-ақ оған қатысты мемлекеттiк меншiк құқығы субъектiсi функциясын жүзеге асыратын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өзгердi - ҚРҮ-нiң 1998.12.31. N 1374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P981374_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Кеден комитетi бiр ай мерзiм iшiнде Кәсiпорынның жарғылық қорына қоса берiлiп отырған Тiзбеге сәйкес мүлiктi белгiленген тәртiппен берсiн, Кәсiпорынның жарғысын бекiтсiн және тiркесiн, басшысын тағайындасын,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орналасатын жерiн белгiлесiн, Қазақстан Республикасының Үкiметiне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Кәсiпорынды Республикалық мемлекеттiк кәсiпорындардың тiзбесiне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енгiзу туралы ұсыныс енгiзсiн және басқа да қажеттi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1750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Қаржы министрлiгiнiң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комитетi "Кедентранссервис"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кәсiпорнының жарғылық қорына беретiн мүлiктiң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Атауы                  |    Саны      |  Құны,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Ақша қаражаты        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Көлiк құралы (кедендiк      6 бiрлiк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ерiп жүруге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жеңiл автомобильдерi)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Кеңсе жиhазы                10 жиынтық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Компьютерлер, басқа да      5 жиынтық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ұйымдастыру техникалары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Жиыны:  6200000 (алты миллион екi жүз мың)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