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d683" w14:textId="d47d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"Жедел басып шығару баспаханасы" республикалық мемлекеттiк қазынашылық кәсiпорынын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21 қаңтардағы N 27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"Мемлекеттiк кәсiпорын туралы" Қазақстан Республикасы Президентiнiң 1995 жылғы 19 маусымдағы N 2335 Заң күшi бар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қаласы, Қонаев көшесi 15/1 мекен-жайында орналасқан баспахананың негiзiнде жедел басқару құқығында "Жедел басып шығару баспаханасы" республикалық мемлекеттiк қазынашылық кәсiпорны (бұдан әрi - Кәсiпорын) құрылсын.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Ақпарат және қоғамдық келiсiм министрлiгi Кәсiпорынға қатысты мемлекеттiк меншiк құқығы субъектiсiнiң функцияларын жүзеге асыратын уәкiлеттi орган болып белгiленсiн.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Кәсiпорынның негiзгi мiндеттерi: шағын көлемдi оқулықтар, оқу-әдiстемелiк құралдар, нормативтiк-құқықтық актiлер, ғылыми әдебиет пен басқа да баспа өнiмдерiн шығару болып белгiленсiн.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Уәкiлеттi орган бiр ай мерзiм iшiнде Кәсiпорынның Жарғысын бекiтсiн және Кәсiпорынды әдiлет органдарында тiркесiн, Кәсiпорын басшысын тағайындасын және белгiленген тәртiппен онымен келiсiм-шарт жасассын, басқа да ұйымдастыру мәселелерiн шешсiн.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Әдiлет министрлiгi Кәсiпорынды белгiленген тәртiппен тiркегеннен кейiн Қазақстан Республикасы Үкiметiнiң қарауына Кәсiпорынды Республикалық мемлекеттiк кәсiпорындардың тiзбесiне енгiзу туралы қаулының жобасын енгiзсiн.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Президентiнiң Iс Басқармасының мәселелерi туралы" Қазақстан Республикасы Үкiметiнiң 1996 жылғы 29 қарашадағы N 1455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енгiзiлсiн: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1-қосымшасында."Баспахана, Алматы, Қонаев көшесi, 15/1" деген жол алынып тасталсын.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