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06ec" w14:textId="b9a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наурыздағы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10-бабының 5-тармақшасына, 11-бабының 2-тармақшасына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мәслихаты мен Жамбыл облысы әкiмiнiң қаланың шеңберiне Жамбыл, Байзақ аудандары жерлерiнiң ауданы 1383 гектар бөлiктерiн қосу арқылы Тараз қаласының шекарасын өзгерту туралы бiрлескен шешiмi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