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9b12" w14:textId="92f9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10 желтоқсандағы N 1732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7 сәуiр N 295. Күшi жойылды - ҚРҮ-нiң 1999.05.20. N 592 қаулысымен. ~P990592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Премьер-Министрiнiң Кеңсесi туралы
ереженi бекiту туралы" Қазақстан Республикасы Үкiметiнiң 1997 жылғы
10 желтоқсандағы N 1732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P971732_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енгiзiлсiн:
     көрсетiлген қаулымен бекiтiлген Қазақстан Республикасы
Премьер-Министрiнiң Кеңсесi туралы ережеде:
     16-тармақтың күшi жойылған деп танылсын.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