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07ab" w14:textId="4770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сәуiрдегi N 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Үкiметiнiң аталған қаулымен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жылға арналған заң жобалары жұмыстарының жоспары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мазмұндағы жолмен, реттiк нөмiрi 14а,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14а "Республикалық     Республикалық   наурыз  сәуiр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ұлан туралы"       ұлан, СЖРА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          (Стратегиялық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Республикасы      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Президентiнiң      реформалар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Жарлығына         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өзгерiстер мен     агенттiк),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толықтырулар       Қаржыминi,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енгiзу туралы      Әдiлетминi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