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ada9" w14:textId="a6ba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Салық полициясы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22 мамыр N 465. Күшi жойылды - ҚРҮ-нiң 1999.02.25. N 173 қаулысымен. ~P990173</w:t>
      </w:r>
    </w:p>
    <w:p>
      <w:pPr>
        <w:spacing w:after="0"/>
        <w:ind w:left="0"/>
        <w:jc w:val="left"/>
      </w:pPr>
      <w:r>
        <w:rPr>
          <w:rFonts w:ascii="Times New Roman"/>
          <w:b w:val="false"/>
          <w:i w:val="false"/>
          <w:color w:val="000000"/>
          <w:sz w:val="28"/>
        </w:rPr>
        <w:t>
</w:t>
      </w:r>
      <w:r>
        <w:rPr>
          <w:rFonts w:ascii="Times New Roman"/>
          <w:b w:val="false"/>
          <w:i w:val="false"/>
          <w:color w:val="000000"/>
          <w:sz w:val="28"/>
        </w:rPr>
        <w:t>
          "Экономикалық қылмыспен күрес жүргiзудiң тиiмдiлiгiн арттыру
жөнiндегi шаралар туралы" Қазақстан Республикасы Президентiнiң 1998
жылғы 6 мамырдағы N 3935  
</w:t>
      </w:r>
      <w:r>
        <w:rPr>
          <w:rFonts w:ascii="Times New Roman"/>
          <w:b w:val="false"/>
          <w:i w:val="false"/>
          <w:color w:val="000000"/>
          <w:sz w:val="28"/>
        </w:rPr>
        <w:t xml:space="preserve"> U983935_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Қаржы министрлiгiнiң Салық полициясы
комитетi туралы ереже;
</w:t>
      </w:r>
      <w:r>
        <w:br/>
      </w:r>
      <w:r>
        <w:rPr>
          <w:rFonts w:ascii="Times New Roman"/>
          <w:b w:val="false"/>
          <w:i w:val="false"/>
          <w:color w:val="000000"/>
          <w:sz w:val="28"/>
        </w:rPr>
        <w:t>
          Қазақстан Республикасының Қаржы министрлiгi Салық полициясы
комитетiнiң құрылымы бекiтiлсiн.
</w:t>
      </w:r>
      <w:r>
        <w:br/>
      </w:r>
      <w:r>
        <w:rPr>
          <w:rFonts w:ascii="Times New Roman"/>
          <w:b w:val="false"/>
          <w:i w:val="false"/>
          <w:color w:val="000000"/>
          <w:sz w:val="28"/>
        </w:rPr>
        <w:t>
          2. Қазақстан Республикасының Қаржы министрлiгi ағымдағы жылы
мемлекеттiк органдарды ұстауға арналған республикалық бюджеттiң
шығыстарына қажеттi өзгерiстер енгiзсiн.
</w:t>
      </w:r>
      <w:r>
        <w:br/>
      </w:r>
      <w:r>
        <w:rPr>
          <w:rFonts w:ascii="Times New Roman"/>
          <w:b w:val="false"/>
          <w:i w:val="false"/>
          <w:color w:val="000000"/>
          <w:sz w:val="28"/>
        </w:rPr>
        <w:t>
          3. Қазақстан Республикасы Қаржы министрлiгiнiң Салық полициясы
комитетi Қазақстан Республикасының Әдiлет министрлiгiмен бiрлесе
отырып, Қазақстан Республикасы Үкiметiнiң бұрын қабылдаған
шешiмдерiн "Экономикалық қылмыспен күрес жүргiзудiң тиiмдiлiгiн
арттыру жөнiндегi шаралар туралы" Қазақстан Республикасы
Президентiнiң 1998 жылғы 6 мамырдағы N 3935 Жарлығына сәйкес келтiру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 белгiленген тәртiппен ұсыныс енгiзсiн.
     4. "Қазақстан Республикасы Қаржы министрлiгiнiң Салық полициясы
департаментi туралы" Қазақстан Республикасы Үкiметiнiң 1997 жылғы 29
тамыздағы N 1308  
</w:t>
      </w:r>
      <w:r>
        <w:rPr>
          <w:rFonts w:ascii="Times New Roman"/>
          <w:b w:val="false"/>
          <w:i w:val="false"/>
          <w:color w:val="000000"/>
          <w:sz w:val="28"/>
        </w:rPr>
        <w:t xml:space="preserve"> P971308_ </w:t>
      </w:r>
      <w:r>
        <w:rPr>
          <w:rFonts w:ascii="Times New Roman"/>
          <w:b w:val="false"/>
          <w:i w:val="false"/>
          <w:color w:val="000000"/>
          <w:sz w:val="28"/>
        </w:rPr>
        <w:t>
  қаулысының (Қазақстан Республикасының ПҮАЖ-ы, 
1997 ж., N 40, 378-құжат) күшi жойылған деп танылсын.
     Қазақстан Республикасының
         Премьер-Министрi
                                        Қазақстан Республикасы
                                             Үкiметiнiң
                                        1998 жылғы 22 мамырдағы
                                        N 465 Қаулысымен
                                              бекiтiлген
            Қазақстан Республикасы Қаржы министрлiгiнiң
                  Салық полициясы комитетi туралы
                               ЕРЕЖЕ
                              Миссиясы
     Елдiң экономикалық қауiпсiздiгiн нығайту, экономикалық қылмысқа
қарсы күрестiң тиiмдiлiгiн арттыру.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Салық полициясы
комитетi (бұдан әрi - Комитет) жедел-iздестiру қызметiн, анықтауды,
алдын ала тергеудi және олардан туындайтын басқа да функцияларды
жүзеге асыратын ведомство болып табылады.
</w:t>
      </w:r>
      <w:r>
        <w:br/>
      </w:r>
      <w:r>
        <w:rPr>
          <w:rFonts w:ascii="Times New Roman"/>
          <w:b w:val="false"/>
          <w:i w:val="false"/>
          <w:color w:val="000000"/>
          <w:sz w:val="28"/>
        </w:rPr>
        <w:t>
          2. Комитет өзiнiң қызметiнде Қазақстан Республикасының
Конституциясын, заңдарын, Қазақстан Республикасы Президентi мен
Үкiметiнiң актiлерiн, өзге де нормативтiк-құқықтық актiлердi және
осы Ереженi басшылыққа алады.
</w:t>
      </w:r>
      <w:r>
        <w:br/>
      </w:r>
      <w:r>
        <w:rPr>
          <w:rFonts w:ascii="Times New Roman"/>
          <w:b w:val="false"/>
          <w:i w:val="false"/>
          <w:color w:val="000000"/>
          <w:sz w:val="28"/>
        </w:rPr>
        <w:t>
          3. Комитеттi және оның аумақтық органдарын ұстау шығыстарын
қаржыландыру республикалық бюджет қаражаты есебiнен жүргiзiледi.
</w:t>
      </w:r>
      <w:r>
        <w:br/>
      </w:r>
      <w:r>
        <w:rPr>
          <w:rFonts w:ascii="Times New Roman"/>
          <w:b w:val="false"/>
          <w:i w:val="false"/>
          <w:color w:val="000000"/>
          <w:sz w:val="28"/>
        </w:rPr>
        <w:t>
          4. Комитет заңды тұлға болып табылады, оқшауланған мүлкi,
өзiнiң рәмiзi, Қазақстан Республикасының Мемлекеттiк елтаңбасы
бейнеленген және өзiнiң атауы мемлекеттiк тiлде жазылған мөрi,
сондай-ақ банк мекемелерiнде тиiстi есеп айырысу, валюталық және
өзге де шоттары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Комитеттiң негiзгi басымдықтары:
</w:t>
      </w:r>
      <w:r>
        <w:br/>
      </w:r>
      <w:r>
        <w:rPr>
          <w:rFonts w:ascii="Times New Roman"/>
          <w:b w:val="false"/>
          <w:i w:val="false"/>
          <w:color w:val="000000"/>
          <w:sz w:val="28"/>
        </w:rPr>
        <w:t>
          салықтарды төлеуден жалтаруға және мемлекет алдындағы басқа да
қаржылық мiндеттемелердi орындамауға байланысты қылмыстармен күрестi
күшейту;
</w:t>
      </w:r>
      <w:r>
        <w:br/>
      </w:r>
      <w:r>
        <w:rPr>
          <w:rFonts w:ascii="Times New Roman"/>
          <w:b w:val="false"/>
          <w:i w:val="false"/>
          <w:color w:val="000000"/>
          <w:sz w:val="28"/>
        </w:rPr>
        <w:t>
          өзге де экономикалық қылмыстардың және мемлекетке шығын
келтiруге әкеп соққан құқық бұзушылықтардың алдын алудың, ашудың
және тергеудiң тиiмдiлiгiн арттыру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Комитеттiң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Комитеттiң негiзгi мiндеттерi:
</w:t>
      </w:r>
      <w:r>
        <w:br/>
      </w:r>
      <w:r>
        <w:rPr>
          <w:rFonts w:ascii="Times New Roman"/>
          <w:b w:val="false"/>
          <w:i w:val="false"/>
          <w:color w:val="000000"/>
          <w:sz w:val="28"/>
        </w:rPr>
        <w:t>
          салықтардың төленбеуiне немесе мемлекет алдындағы басқа да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қаржылық мiндеттемелердiң орындалмауына байланысты қылмыстардың
алдын алу, ашу және тексеру;
     мемлекетке зиян келтiретiн басқа да экономикалық қылмыстармен
және құқық бұзушылықтармен күрес жүргiзу;
     экономикалық қылмыстармен күрес жүргiзу саласындағы мемлекеттiк
саясатты жасауға және iске асыруға қатысу;
     экономикалық қылмыспен күрес жүргiзу саласында халықаралық
ынтымақтастық болып табылады.
                 IV. Комитеттiң негiзгi функциялары
     7. Комитеттiң негiзгi функциялары: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өзiнiң құзыретi шегiнде қылмыстық жедел жағдайларды талдау және
болжамдау, салықтық және басқа да экономикалық қылмыстарды тудыруға
ықпал ететiн жағдайларды зерделеу және оларды жою жөнiндегi тиiмдi
шараларды әзiрлеу;
</w:t>
      </w:r>
      <w:r>
        <w:br/>
      </w:r>
      <w:r>
        <w:rPr>
          <w:rFonts w:ascii="Times New Roman"/>
          <w:b w:val="false"/>
          <w:i w:val="false"/>
          <w:color w:val="000000"/>
          <w:sz w:val="28"/>
        </w:rPr>
        <w:t>
          салық полициясы органдары қызметтерiнiң басым бағыттарын
айқындау, оларды жүзеге асырудың құқықтық, ұйымдастырушылық,
экономикалық тетiктерiн әзiрлеу;
</w:t>
      </w:r>
      <w:r>
        <w:br/>
      </w:r>
      <w:r>
        <w:rPr>
          <w:rFonts w:ascii="Times New Roman"/>
          <w:b w:val="false"/>
          <w:i w:val="false"/>
          <w:color w:val="000000"/>
          <w:sz w:val="28"/>
        </w:rPr>
        <w:t>
          Комитет органдарының жедел-қызметтiк жұмысын ұйымдастыру және
бақылау жасау, оларға практикалық және әдiстемелiк көмек көрсету;
</w:t>
      </w:r>
      <w:r>
        <w:br/>
      </w:r>
      <w:r>
        <w:rPr>
          <w:rFonts w:ascii="Times New Roman"/>
          <w:b w:val="false"/>
          <w:i w:val="false"/>
          <w:color w:val="000000"/>
          <w:sz w:val="28"/>
        </w:rPr>
        <w:t>
          мейлiнше күрделi салықтық және өзге де экономикалық қылмыстарды
және қоғамдық пiкiр тудырған қылмыстарды тексеру, шұғыл-iздестiру
шараларын жүргiзу;
</w:t>
      </w:r>
      <w:r>
        <w:br/>
      </w:r>
      <w:r>
        <w:rPr>
          <w:rFonts w:ascii="Times New Roman"/>
          <w:b w:val="false"/>
          <w:i w:val="false"/>
          <w:color w:val="000000"/>
          <w:sz w:val="28"/>
        </w:rPr>
        <w:t>
          орталықтандырылған жедел-iздестiру, ақпараттық-анықтамалық және
кадрлардың есебiн жүргiзу;
</w:t>
      </w:r>
      <w:r>
        <w:br/>
      </w:r>
      <w:r>
        <w:rPr>
          <w:rFonts w:ascii="Times New Roman"/>
          <w:b w:val="false"/>
          <w:i w:val="false"/>
          <w:color w:val="000000"/>
          <w:sz w:val="28"/>
        </w:rPr>
        <w:t>
          салық полициясы аумақтық органдарының жедел-қызметтiк жұмысын
жоспарлау және үйлестiру;
</w:t>
      </w:r>
      <w:r>
        <w:br/>
      </w:r>
      <w:r>
        <w:rPr>
          <w:rFonts w:ascii="Times New Roman"/>
          <w:b w:val="false"/>
          <w:i w:val="false"/>
          <w:color w:val="000000"/>
          <w:sz w:val="28"/>
        </w:rPr>
        <w:t>
          Бас прокуратурамен, Ұлттық қауiпсiздiк комитетiмен, iшкi iстер
министрлiгiмен, сондай-ақ Қазақстан Республикасының басқа да
мемлекеттiк органдарымен бiрлесiп өзара iс-қимыл жасау;
</w:t>
      </w:r>
      <w:r>
        <w:br/>
      </w:r>
      <w:r>
        <w:rPr>
          <w:rFonts w:ascii="Times New Roman"/>
          <w:b w:val="false"/>
          <w:i w:val="false"/>
          <w:color w:val="000000"/>
          <w:sz w:val="28"/>
        </w:rPr>
        <w:t>
          салық полициясы органдарына кадрларды iрiктеу және орналастыру
және олардың оқуын ұйымдастыру;
</w:t>
      </w:r>
      <w:r>
        <w:br/>
      </w:r>
      <w:r>
        <w:rPr>
          <w:rFonts w:ascii="Times New Roman"/>
          <w:b w:val="false"/>
          <w:i w:val="false"/>
          <w:color w:val="000000"/>
          <w:sz w:val="28"/>
        </w:rPr>
        <w:t>
          салық, кеден және қаржы органдары жүйесiнiң қауiпсiздiгiн
қамтамасыз ету;
</w:t>
      </w:r>
      <w:r>
        <w:br/>
      </w:r>
      <w:r>
        <w:rPr>
          <w:rFonts w:ascii="Times New Roman"/>
          <w:b w:val="false"/>
          <w:i w:val="false"/>
          <w:color w:val="000000"/>
          <w:sz w:val="28"/>
        </w:rPr>
        <w:t>
          салық полициясы органдарының қызметкерлерiн, олардың отбасы
мүшелерiн әлеуметтiк және құқықтық қорғау;
</w:t>
      </w:r>
      <w:r>
        <w:br/>
      </w:r>
      <w:r>
        <w:rPr>
          <w:rFonts w:ascii="Times New Roman"/>
          <w:b w:val="false"/>
          <w:i w:val="false"/>
          <w:color w:val="000000"/>
          <w:sz w:val="28"/>
        </w:rPr>
        <w:t>
          белгiленген тәртiппен Қазақстан Республикасы Үкiметiнiң
қарауына қаржылық, кадрлық және материалдық-техникалық қамтамасыз
ету, сондай-ақ салық полициясы органдарының қызметiн жетiлдiру
жөнiнде ұсыныстар енгiзу;
</w:t>
      </w:r>
      <w:r>
        <w:br/>
      </w:r>
      <w:r>
        <w:rPr>
          <w:rFonts w:ascii="Times New Roman"/>
          <w:b w:val="false"/>
          <w:i w:val="false"/>
          <w:color w:val="000000"/>
          <w:sz w:val="28"/>
        </w:rPr>
        <w:t>
          Комитеттiң құзыретiне жататын мәселелер бойынша заң жобаларын
және өзге де нормативтiк-құқықтық актiлердi әзiрлеуге қатысу;
</w:t>
      </w:r>
      <w:r>
        <w:br/>
      </w:r>
      <w:r>
        <w:rPr>
          <w:rFonts w:ascii="Times New Roman"/>
          <w:b w:val="false"/>
          <w:i w:val="false"/>
          <w:color w:val="000000"/>
          <w:sz w:val="28"/>
        </w:rPr>
        <w:t>
          өзiнiң құзыретi шегiнде салықтық және өзге де экономикалық
қылмыстармен күрес жүргiзу мәселелерi жөнiнде Қазақстан
Республикасының халықаралық мiндеттемелерiн орындау, шетел
мемлекеттерiнiң құзыреттi органдарымен бiрлесiп iс-қимыл жасау,
халықаралық ұйымдардың қызметiне қатысу;
</w:t>
      </w:r>
      <w:r>
        <w:br/>
      </w:r>
      <w:r>
        <w:rPr>
          <w:rFonts w:ascii="Times New Roman"/>
          <w:b w:val="false"/>
          <w:i w:val="false"/>
          <w:color w:val="000000"/>
          <w:sz w:val="28"/>
        </w:rPr>
        <w:t>
          салық полициясының аумақтық органдарына практикалық және
әдiстемелiк көмек көрсету;
</w:t>
      </w:r>
      <w:r>
        <w:br/>
      </w:r>
      <w:r>
        <w:rPr>
          <w:rFonts w:ascii="Times New Roman"/>
          <w:b w:val="false"/>
          <w:i w:val="false"/>
          <w:color w:val="000000"/>
          <w:sz w:val="28"/>
        </w:rPr>
        <w:t>
          сондай-ақ қолданылып жүрген заңдарда көзделген басқа да
функцияларды жүзеге асыру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Комитеттiң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Комитет өзiне жүктелген мiндеттердi iске асыру және өзiнiң
функцияларын жүзеге асыру кезiнде:
</w:t>
      </w:r>
      <w:r>
        <w:br/>
      </w:r>
      <w:r>
        <w:rPr>
          <w:rFonts w:ascii="Times New Roman"/>
          <w:b w:val="false"/>
          <w:i w:val="false"/>
          <w:color w:val="000000"/>
          <w:sz w:val="28"/>
        </w:rPr>
        <w:t>
          мемлекетке шығын келтiрген салықтық және өзге де экономикалық
қылмыстар (құқық бұзушылықтар) туралы iс бойынша жедел-iздестiру
қызметiн, анықтау және алдын ала тергеудi жүзеге асыруға;
</w:t>
      </w:r>
      <w:r>
        <w:br/>
      </w:r>
      <w:r>
        <w:rPr>
          <w:rFonts w:ascii="Times New Roman"/>
          <w:b w:val="false"/>
          <w:i w:val="false"/>
          <w:color w:val="000000"/>
          <w:sz w:val="28"/>
        </w:rPr>
        <w:t>
          заңды тұлғалардың (жұмыс режимi айрықша заңды тұлғаларды қоса
алғанда) және жеке тұлғалардың барлық құжаттарын тексерудi
жүргiзуге, оның барысында ұйымдардың лауазымды тұлғалары мен
қызметкерлерiнен, сондай-ақ азаматтардан пайда болған мәселелер
бойынша анықтамалар, ауызша және жазбаша түсiнiктемелер алуға;
</w:t>
      </w:r>
      <w:r>
        <w:br/>
      </w:r>
      <w:r>
        <w:rPr>
          <w:rFonts w:ascii="Times New Roman"/>
          <w:b w:val="false"/>
          <w:i w:val="false"/>
          <w:color w:val="000000"/>
          <w:sz w:val="28"/>
        </w:rPr>
        <w:t>
          өзiнiң құзыретiне кiретiн мәселелер бойынша барлық ұйымдарға
және азаматтарға орындауы мiндеттi нұсқаулар беруге;
</w:t>
      </w:r>
      <w:r>
        <w:br/>
      </w:r>
      <w:r>
        <w:rPr>
          <w:rFonts w:ascii="Times New Roman"/>
          <w:b w:val="false"/>
          <w:i w:val="false"/>
          <w:color w:val="000000"/>
          <w:sz w:val="28"/>
        </w:rPr>
        <w:t>
          заңда көзделген жағдайларда, банктiк операциялардың жекелеген
түрлерiн жүзеге асыратын банктерде және өзге де ұйымдарда олардың
банктiк шоттары бойынша салық төлеушiлердiң шығыс операцияларын
тоқтатуға;
</w:t>
      </w:r>
      <w:r>
        <w:br/>
      </w:r>
      <w:r>
        <w:rPr>
          <w:rFonts w:ascii="Times New Roman"/>
          <w:b w:val="false"/>
          <w:i w:val="false"/>
          <w:color w:val="000000"/>
          <w:sz w:val="28"/>
        </w:rPr>
        <w:t>
          заңды бұзу фактiлерi анықталған жағдайда белгiленген тәртiппен
құжаттарды, ақшалай және материалдық қаражатты алып қоюға;
</w:t>
      </w:r>
      <w:r>
        <w:br/>
      </w:r>
      <w:r>
        <w:rPr>
          <w:rFonts w:ascii="Times New Roman"/>
          <w:b w:val="false"/>
          <w:i w:val="false"/>
          <w:color w:val="000000"/>
          <w:sz w:val="28"/>
        </w:rPr>
        <w:t>
          заңды бұзған тұлғаларға өзiнiң құзыретi шегiнде санкциялар мен
айыппұлдар қолдануға;
</w:t>
      </w:r>
      <w:r>
        <w:br/>
      </w:r>
      <w:r>
        <w:rPr>
          <w:rFonts w:ascii="Times New Roman"/>
          <w:b w:val="false"/>
          <w:i w:val="false"/>
          <w:color w:val="000000"/>
          <w:sz w:val="28"/>
        </w:rPr>
        <w:t>
          заңда көзделген негiзде және тәртiпте қару, арнаулы құралдарды
сақтауға, ұстауға және күш қолдануға;
</w:t>
      </w:r>
      <w:r>
        <w:br/>
      </w:r>
      <w:r>
        <w:rPr>
          <w:rFonts w:ascii="Times New Roman"/>
          <w:b w:val="false"/>
          <w:i w:val="false"/>
          <w:color w:val="000000"/>
          <w:sz w:val="28"/>
        </w:rPr>
        <w:t>
          Қазақстан Республикасының заңдарында көзделген өзге де
құқықтарды жүзеге асыруға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Комитетке жедел-iздестiру және қылмыстық-процессуалдық
қызметтен басқа, жалпы басшылықты Қазақстан Республикасының Қаржы
министрi жүзеге асырады.
</w:t>
      </w:r>
      <w:r>
        <w:br/>
      </w:r>
      <w:r>
        <w:rPr>
          <w:rFonts w:ascii="Times New Roman"/>
          <w:b w:val="false"/>
          <w:i w:val="false"/>
          <w:color w:val="000000"/>
          <w:sz w:val="28"/>
        </w:rPr>
        <w:t>
          10. Комитеттi Қазақстан Республикасы Қаржы министрiнiң ұсынуы
бойынша Қазақстан Республикасының Премьер-Министрi қызметке
тағайындайтын және қызметтен босататын төраға басқарады.
</w:t>
      </w:r>
      <w:r>
        <w:br/>
      </w:r>
      <w:r>
        <w:rPr>
          <w:rFonts w:ascii="Times New Roman"/>
          <w:b w:val="false"/>
          <w:i w:val="false"/>
          <w:color w:val="000000"/>
          <w:sz w:val="28"/>
        </w:rPr>
        <w:t>
          11. Комитет төрағасының Қазақстан Республикасы Қаржы
министрлiгiнiң Салық полициясы комитетi төрағасының ұсынуы бойынша
Қазақстан Республикасының Қаржы министрi қызметке тағайындайтын және
қызметтен босататын үш орынбасары болады.
</w:t>
      </w:r>
      <w:r>
        <w:br/>
      </w:r>
      <w:r>
        <w:rPr>
          <w:rFonts w:ascii="Times New Roman"/>
          <w:b w:val="false"/>
          <w:i w:val="false"/>
          <w:color w:val="000000"/>
          <w:sz w:val="28"/>
        </w:rPr>
        <w:t>
          Комитеттiң облыстар мен Астана және Алматы қалалары бойынша
басқарма бастықтарын Салық полициясы комитетi төрағасының ұсынуы
бойынша Қаржы министрi қызметке тағайындайды және қызметтен босатады.
</w:t>
      </w:r>
      <w:r>
        <w:br/>
      </w:r>
      <w:r>
        <w:rPr>
          <w:rFonts w:ascii="Times New Roman"/>
          <w:b w:val="false"/>
          <w:i w:val="false"/>
          <w:color w:val="000000"/>
          <w:sz w:val="28"/>
        </w:rPr>
        <w:t>
          12. Комитет жүктелген мiндеттердi орындай отырып, өзiне
бағынысты аумақтық органдарға және Салық полициясының академиясына
басшылықты қамтамасыз етедi.
</w:t>
      </w:r>
      <w:r>
        <w:br/>
      </w:r>
      <w:r>
        <w:rPr>
          <w:rFonts w:ascii="Times New Roman"/>
          <w:b w:val="false"/>
          <w:i w:val="false"/>
          <w:color w:val="000000"/>
          <w:sz w:val="28"/>
        </w:rPr>
        <w:t>
          13. Комитеттiң төрағасы:
</w:t>
      </w:r>
      <w:r>
        <w:br/>
      </w:r>
      <w:r>
        <w:rPr>
          <w:rFonts w:ascii="Times New Roman"/>
          <w:b w:val="false"/>
          <w:i w:val="false"/>
          <w:color w:val="000000"/>
          <w:sz w:val="28"/>
        </w:rPr>
        <w:t>
          Комитеттiң қызметiне басшылық жасайды және жұмыстардың
ұйымдастырылуымен Комитетке жүктелген мiндеттердiң орындалуына
дербес жауапкершiлiкте болады;
</w:t>
      </w:r>
      <w:r>
        <w:br/>
      </w:r>
      <w:r>
        <w:rPr>
          <w:rFonts w:ascii="Times New Roman"/>
          <w:b w:val="false"/>
          <w:i w:val="false"/>
          <w:color w:val="000000"/>
          <w:sz w:val="28"/>
        </w:rPr>
        <w:t>
          Салық полициясы комитетiнiң төрағасы орынбасарларының,
құрылымдық бөлiмшелерi жетекшiлерiнiң функционалдық мiндеттерiн
айқындайды, олардың қызмет тәртiбi туралы ереженi бекiтедi;
</w:t>
      </w:r>
      <w:r>
        <w:br/>
      </w:r>
      <w:r>
        <w:rPr>
          <w:rFonts w:ascii="Times New Roman"/>
          <w:b w:val="false"/>
          <w:i w:val="false"/>
          <w:color w:val="000000"/>
          <w:sz w:val="28"/>
        </w:rPr>
        <w:t>
          Қазақстан Республикасының мемлекеттiк органдарында, сондай-ақ
халықаралық ұйымдарда және шетел мемлекеттерiнiң құзыреттi
органдарында Салық полициясы комитетiн бiлдiредi;
</w:t>
      </w:r>
      <w:r>
        <w:br/>
      </w:r>
      <w:r>
        <w:rPr>
          <w:rFonts w:ascii="Times New Roman"/>
          <w:b w:val="false"/>
          <w:i w:val="false"/>
          <w:color w:val="000000"/>
          <w:sz w:val="28"/>
        </w:rPr>
        <w:t>
          өз құзыретi шегiнде бұйрықтар, өкiмдер шығарады, Комитеттiң
және оның аумақтық органдарының қызметкерлерi орындау үшiн мiндеттi
нұсқаулар бередi, қызметтер мен Комитеттiң құрылымына енетiн
бөлiмшелер туралы нұсқаулықтарды, басшылықтарды, жарғыларды,
ережелердi бекiтедi;
</w:t>
      </w:r>
      <w:r>
        <w:br/>
      </w:r>
      <w:r>
        <w:rPr>
          <w:rFonts w:ascii="Times New Roman"/>
          <w:b w:val="false"/>
          <w:i w:val="false"/>
          <w:color w:val="000000"/>
          <w:sz w:val="28"/>
        </w:rPr>
        <w:t>
          бөлiнген штаттық сан және еңбекке ақы төлеу қоры шегiнде
Комитеттiң орталық аппаратының лауазымдар тiзбесiн және штаттық
кестесiн, сондай-ақ аумақтық органдардың және Салық полициясы
академиясының құрылымы мен штаттық санын бекiтедi;
</w:t>
      </w:r>
      <w:r>
        <w:br/>
      </w:r>
      <w:r>
        <w:rPr>
          <w:rFonts w:ascii="Times New Roman"/>
          <w:b w:val="false"/>
          <w:i w:val="false"/>
          <w:color w:val="000000"/>
          <w:sz w:val="28"/>
        </w:rPr>
        <w:t>
          азаматтарды заңдарда белгiленген тәртiппен Салық полициясы
қызметiне қабылдайды, алғашқы, кезектi арнаулы және полковникке
дейiнгiнi қоса алғанда, атақтарды мерзiмiнен бұрын бередi,
сондай-ақ салық полициясының полковнигiне дейiнгiлердi қоса алғанда,
басқа құқық қорғау органдарынан келген қызметкерлердiң атақтарын
қайта аттестациялайды;
</w:t>
      </w:r>
      <w:r>
        <w:br/>
      </w:r>
      <w:r>
        <w:rPr>
          <w:rFonts w:ascii="Times New Roman"/>
          <w:b w:val="false"/>
          <w:i w:val="false"/>
          <w:color w:val="000000"/>
          <w:sz w:val="28"/>
        </w:rPr>
        <w:t>
          орталық аппараттың қызметкерлерiн, облыстар және Астана мен
Алматы қалаларында - Комитет басқармалары бастықтарының
орынбасарларын, бөлiмдерiнiң бастықтарын; ауданаралық (аймақтық)
бөлiмдердiң бастықтарын, қалалар, аудандар және қалалардағы аудандар
бойынша салық полициясы бөлiмдерiнiң бастықтарын қызметке
тағайындайды және қызметтен босатады;
</w:t>
      </w:r>
      <w:r>
        <w:br/>
      </w:r>
      <w:r>
        <w:rPr>
          <w:rFonts w:ascii="Times New Roman"/>
          <w:b w:val="false"/>
          <w:i w:val="false"/>
          <w:color w:val="000000"/>
          <w:sz w:val="28"/>
        </w:rPr>
        <w:t>
          салық полициясы органдарының басқа қызметкерлерiн тағайындаудың
тәртiптерiн айқындайды;
</w:t>
      </w:r>
      <w:r>
        <w:br/>
      </w:r>
      <w:r>
        <w:rPr>
          <w:rFonts w:ascii="Times New Roman"/>
          <w:b w:val="false"/>
          <w:i w:val="false"/>
          <w:color w:val="000000"/>
          <w:sz w:val="28"/>
        </w:rPr>
        <w:t>
          Салық полициясы комитетiнiң және оған бағынысты органдардың
қызметкерлерiн тәртiптiк тұрғыда көтермелейдi және жаза қолданады;
</w:t>
      </w:r>
      <w:r>
        <w:br/>
      </w:r>
      <w:r>
        <w:rPr>
          <w:rFonts w:ascii="Times New Roman"/>
          <w:b w:val="false"/>
          <w:i w:val="false"/>
          <w:color w:val="000000"/>
          <w:sz w:val="28"/>
        </w:rPr>
        <w:t>
          Қазақстан Республикасының Үкiметiне, Қазақстан Республикасының
Қауiпсiздiк Кеңесiне және Президент Әкiмшiлiгiне салық полициясы
органдарының ұйымдық-штаттық, кадр және материалдық-техникалық
қамтамасыз ету мәселелерiн қоса алғанда, Комитеттiң құзыретiне
жататын мәселелер бойынша ұсыныстар енгiзедi;
</w:t>
      </w:r>
      <w:r>
        <w:br/>
      </w:r>
      <w:r>
        <w:rPr>
          <w:rFonts w:ascii="Times New Roman"/>
          <w:b w:val="false"/>
          <w:i w:val="false"/>
          <w:color w:val="000000"/>
          <w:sz w:val="28"/>
        </w:rPr>
        <w:t>
          жоғары басшылық құрамға атақтар беру және салық полициясы
органдарының қызметкерлерiн мемлекеттiк наградалармен марапаттау
туралы, сондай-ақ оларға құрметтi атақтар беру туралы Қазақстан
Республикасының Президентiне ұсыныстар енгiзедi;
</w:t>
      </w:r>
      <w:r>
        <w:br/>
      </w:r>
      <w:r>
        <w:rPr>
          <w:rFonts w:ascii="Times New Roman"/>
          <w:b w:val="false"/>
          <w:i w:val="false"/>
          <w:color w:val="000000"/>
          <w:sz w:val="28"/>
        </w:rPr>
        <w:t>
          республикалық бюджеттен бөлiнген қаражат шегiнде салық
полициясының органдарын ұстауға арналған қаржы қаражатын бөледi;
</w:t>
      </w:r>
      <w:r>
        <w:br/>
      </w:r>
      <w:r>
        <w:rPr>
          <w:rFonts w:ascii="Times New Roman"/>
          <w:b w:val="false"/>
          <w:i w:val="false"/>
          <w:color w:val="000000"/>
          <w:sz w:val="28"/>
        </w:rPr>
        <w:t>
          өзiнiң құзыретiне жататын басқа да мәселелер бойынша шешiмдер
қабылдайды.
</w:t>
      </w:r>
      <w:r>
        <w:br/>
      </w:r>
      <w:r>
        <w:rPr>
          <w:rFonts w:ascii="Times New Roman"/>
          <w:b w:val="false"/>
          <w:i w:val="false"/>
          <w:color w:val="000000"/>
          <w:sz w:val="28"/>
        </w:rPr>
        <w:t>
          14. Комитет төрағасы болмаған жағдайда, оның мiндеттерiн
орынбасарларының бiрi атқарады.
</w:t>
      </w:r>
      <w:r>
        <w:br/>
      </w:r>
      <w:r>
        <w:rPr>
          <w:rFonts w:ascii="Times New Roman"/>
          <w:b w:val="false"/>
          <w:i w:val="false"/>
          <w:color w:val="000000"/>
          <w:sz w:val="28"/>
        </w:rPr>
        <w:t>
          15. Бағынысты органдардың қызметiн үйлестiрудi қамтамасыз ету,
жедел iс-қимыл қызметiнiң мейлiнше маңызды мәселелерiн қарау, олар
бойынша келiсiлген шешiмдер қабылдау үшiн Салық полициясы
комитетiнде құрамында: Комитеттiң төрағасы, оның орынбасарлары,
Академия бастығы, сондай-ақ салық полициясы органдарының басқа да
жетекшi қызметкерлерi бар консультативтiк-кеңесшi орган - Офицерлiк
кеңес құрылады. Офицерлiк кеңестiң ресми құрамын және ол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Ереженi Комитеттiң төрағасы бекiтедi.
     16. Салық полициясы комитетiнiң жанынан, Ережесiн Салық
полициясы комитетiнiң төрағасы бекiтетiн, ғылыми-консультативтiк
кеңес құрылуы мүмкiн.
     17. Салық полициясы органдары қызметкерлерiнiң қызмет өткеру
тәртiбi Қазақстан Республикасының Үкiметi бекiтетiн Ережемен
айқындалады.
     18. Комитеттi қайта ұйымдастыру және тарату Қазақстан
Республикасының заңдарында белгiленген тәртiппен жүзеге асырылады.
                        VII. Жауапкершiлiгi
     19. Комитеттiң лауазымды тұлғасы қызметтiк мiндеттерiн
орындамағаны немесе лайықсыз түрде орындағаны үшiн Қазақстан
Республикасының заңдарында көзделген жауаптылықта болады.
                                        Қазақстан Республикасы
                                             Үкiметiнiң
                                        1998 жылғы 22 мамырдағы
                                        N 465 Қаулысымен
                                              бекiтiлген
            Қазақстан Республикасының Қаржы министрлiгi
                    Салық полициясы комитетiнiң
                              ҚҰРЫЛЫМЫ
     Басшылық
     Бас жедел басқармасы
     Бас тергеу басқармасы
     Бас ұйымдық-құқықтық басқармасы
     Iшкi қауiпсiздiк басқармасы
     Хатшылық (басқарма құқығында)
     Кадр басқармасы
     Қаржы-шаруашылық басқармасы
     Кезекшi бөлiм
     Жедел-техникалық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