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2c48" w14:textId="0552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Акционерлiк Халықтық Жинақ Банкiнiң мәселелерi</w:t>
      </w:r>
    </w:p>
    <w:p>
      <w:pPr>
        <w:spacing w:after="0"/>
        <w:ind w:left="0"/>
        <w:jc w:val="both"/>
      </w:pPr>
      <w:r>
        <w:rPr>
          <w:rFonts w:ascii="Times New Roman"/>
          <w:b w:val="false"/>
          <w:i w:val="false"/>
          <w:color w:val="000000"/>
          <w:sz w:val="28"/>
        </w:rPr>
        <w:t>Қазақстан Республикасы Үкiметiнiң 1998 жылғы 18 маусымдағы N 559</w:t>
      </w:r>
    </w:p>
    <w:p>
      <w:pPr>
        <w:spacing w:after="0"/>
        <w:ind w:left="0"/>
        <w:jc w:val="both"/>
      </w:pPr>
      <w:bookmarkStart w:name="z0" w:id="0"/>
      <w:r>
        <w:rPr>
          <w:rFonts w:ascii="Times New Roman"/>
          <w:b w:val="false"/>
          <w:i w:val="false"/>
          <w:color w:val="000000"/>
          <w:sz w:val="28"/>
        </w:rPr>
        <w:t xml:space="preserve">
      Қазақстан Акционерлiк Халықтық Жинақ Банкiн (бұдан әрi - Банк) дамытудың перспективаларын айқындау мақсатында, оның әлеуметтiк маңызын ескере отырып, Қазақстан Республикасының Үкiметi қаулы етедi: </w:t>
      </w:r>
      <w:r>
        <w:br/>
      </w:r>
      <w:r>
        <w:rPr>
          <w:rFonts w:ascii="Times New Roman"/>
          <w:b w:val="false"/>
          <w:i w:val="false"/>
          <w:color w:val="000000"/>
          <w:sz w:val="28"/>
        </w:rPr>
        <w:t xml:space="preserve">
      1. Қазақстан Республикасының Қаржы министрлiгi Қазақстан Республикасы Ұлттық Банкiмен және Қазақстан Акционерлiк Халықтық жинақ Банкiмен келiсе отырып, екi апталық мерзiм iшiнде Қазақстан Акционерлiк Халықтық Жинақ Банкiн кезең-кезеңмен жекешелендiрудiң 1997-2001 жылдарға арналған бағдарламасына толықтырулар мен өзгерiстердi әзiрлесiн және Қазақстан Республикасы Үкiметiнiң қарауына енгiзсiн. </w:t>
      </w:r>
      <w:r>
        <w:br/>
      </w:r>
      <w:r>
        <w:rPr>
          <w:rFonts w:ascii="Times New Roman"/>
          <w:b w:val="false"/>
          <w:i w:val="false"/>
          <w:color w:val="000000"/>
          <w:sz w:val="28"/>
        </w:rPr>
        <w:t xml:space="preserve">
      2. Қазақстан Республикасы Қаржы министрлiгiнiң Мемлекеттiк мүлiктi басқару және жекешелендiру департаментi 1998 жылдың 10 шiлдесiне дейiн заңдарда белгiленген тәртiппен Банк акционерлерiнiң жалпы жиналысын шақырсын және онда мынадай мәселелердi қарасын: </w:t>
      </w:r>
      <w:r>
        <w:br/>
      </w:r>
      <w:r>
        <w:rPr>
          <w:rFonts w:ascii="Times New Roman"/>
          <w:b w:val="false"/>
          <w:i w:val="false"/>
          <w:color w:val="000000"/>
          <w:sz w:val="28"/>
        </w:rPr>
        <w:t xml:space="preserve">
      1311900000 (бiр миллиард үш жүз он бiр миллион тоғыз жүз мың) теңге сомасына Банктiң акцияларының үшiншi эмиссиясын тiркеу және орналастыру жолымен Банктiң жарғылық капиталын арттыру туралы; </w:t>
      </w:r>
      <w:r>
        <w:br/>
      </w:r>
      <w:r>
        <w:rPr>
          <w:rFonts w:ascii="Times New Roman"/>
          <w:b w:val="false"/>
          <w:i w:val="false"/>
          <w:color w:val="000000"/>
          <w:sz w:val="28"/>
        </w:rPr>
        <w:t xml:space="preserve">
      акциялардың мемлекеттiк пакетiн Банктiң 1998 жылғы 1 қаңтарға дейiн құралған пайдасын капиталдандырудың есебiнен 1010700000 (бiр миллиард он миллион жетi жүз мың) теңге сомасына арттыру туралы; </w:t>
      </w:r>
      <w:r>
        <w:br/>
      </w:r>
      <w:r>
        <w:rPr>
          <w:rFonts w:ascii="Times New Roman"/>
          <w:b w:val="false"/>
          <w:i w:val="false"/>
          <w:color w:val="000000"/>
          <w:sz w:val="28"/>
        </w:rPr>
        <w:t xml:space="preserve">
      бiр акция үшiн ең жоғары баға деген өлшем бойынша отандық инвесторлардың арасында тендер өткiзу арқылы сатудан түскен пайданы Банктiң капиталына бағыттай отырып, 301200000 (үш жүз миллион екi жүз мың) теңге сомасына жарғылық капиталдың 10%-i мөлшерiндегi Банк акцияларының үшiншi эмиссиясының бiр бөлiгiн сату туралы; </w:t>
      </w:r>
      <w:r>
        <w:br/>
      </w:r>
      <w:r>
        <w:rPr>
          <w:rFonts w:ascii="Times New Roman"/>
          <w:b w:val="false"/>
          <w:i w:val="false"/>
          <w:color w:val="000000"/>
          <w:sz w:val="28"/>
        </w:rPr>
        <w:t xml:space="preserve">
      тендердi ұйымдастыруды ведомствоаралық комиссияға жүктеу туралы; </w:t>
      </w:r>
      <w:r>
        <w:br/>
      </w:r>
      <w:r>
        <w:rPr>
          <w:rFonts w:ascii="Times New Roman"/>
          <w:b w:val="false"/>
          <w:i w:val="false"/>
          <w:color w:val="000000"/>
          <w:sz w:val="28"/>
        </w:rPr>
        <w:t xml:space="preserve">
      Банктiң үшiншi эмиссиясының акцияларын сату жөнiнде тендер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өткiзу жөнiндегi Комиссияның ұсынылып отырған ережесi мен жеке</w:t>
      </w:r>
    </w:p>
    <w:p>
      <w:pPr>
        <w:spacing w:after="0"/>
        <w:ind w:left="0"/>
        <w:jc w:val="both"/>
      </w:pPr>
      <w:r>
        <w:rPr>
          <w:rFonts w:ascii="Times New Roman"/>
          <w:b w:val="false"/>
          <w:i w:val="false"/>
          <w:color w:val="000000"/>
          <w:sz w:val="28"/>
        </w:rPr>
        <w:t>құрамын (қоса берiлiп отыр) бекiту туралы.</w:t>
      </w:r>
    </w:p>
    <w:p>
      <w:pPr>
        <w:spacing w:after="0"/>
        <w:ind w:left="0"/>
        <w:jc w:val="both"/>
      </w:pPr>
      <w:r>
        <w:rPr>
          <w:rFonts w:ascii="Times New Roman"/>
          <w:b w:val="false"/>
          <w:i w:val="false"/>
          <w:color w:val="000000"/>
          <w:sz w:val="28"/>
        </w:rPr>
        <w:t>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Күші жойылды - ҚРҮ-нің 1998.12.06. N 1247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P981247_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Мыналардың күшi жойылған деп танылсын:</w:t>
      </w:r>
    </w:p>
    <w:p>
      <w:pPr>
        <w:spacing w:after="0"/>
        <w:ind w:left="0"/>
        <w:jc w:val="both"/>
      </w:pPr>
      <w:r>
        <w:rPr>
          <w:rFonts w:ascii="Times New Roman"/>
          <w:b w:val="false"/>
          <w:i w:val="false"/>
          <w:color w:val="000000"/>
          <w:sz w:val="28"/>
        </w:rPr>
        <w:t>     "Қазақстан Акционерлiк Халықтық Жинақ Банкiнiң кейбiр</w:t>
      </w:r>
    </w:p>
    <w:p>
      <w:pPr>
        <w:spacing w:after="0"/>
        <w:ind w:left="0"/>
        <w:jc w:val="both"/>
      </w:pPr>
      <w:r>
        <w:rPr>
          <w:rFonts w:ascii="Times New Roman"/>
          <w:b w:val="false"/>
          <w:i w:val="false"/>
          <w:color w:val="000000"/>
          <w:sz w:val="28"/>
        </w:rPr>
        <w:t>мәселелерi" туралы Қазақстан Республикасы Үкiметiнiң 1998 жылғы 6</w:t>
      </w:r>
    </w:p>
    <w:p>
      <w:pPr>
        <w:spacing w:after="0"/>
        <w:ind w:left="0"/>
        <w:jc w:val="both"/>
      </w:pPr>
      <w:r>
        <w:rPr>
          <w:rFonts w:ascii="Times New Roman"/>
          <w:b w:val="false"/>
          <w:i w:val="false"/>
          <w:color w:val="000000"/>
          <w:sz w:val="28"/>
        </w:rPr>
        <w:t>мамырдағы N 402 қаулысы;</w:t>
      </w:r>
    </w:p>
    <w:p>
      <w:pPr>
        <w:spacing w:after="0"/>
        <w:ind w:left="0"/>
        <w:jc w:val="both"/>
      </w:pPr>
      <w:r>
        <w:rPr>
          <w:rFonts w:ascii="Times New Roman"/>
          <w:b w:val="false"/>
          <w:i w:val="false"/>
          <w:color w:val="000000"/>
          <w:sz w:val="28"/>
        </w:rPr>
        <w:t>     "Қазақстан Республикасы Үкiметiнiң 1998 жылғы 6 мамырдағы N 402</w:t>
      </w:r>
    </w:p>
    <w:p>
      <w:pPr>
        <w:spacing w:after="0"/>
        <w:ind w:left="0"/>
        <w:jc w:val="both"/>
      </w:pPr>
      <w:r>
        <w:rPr>
          <w:rFonts w:ascii="Times New Roman"/>
          <w:b w:val="false"/>
          <w:i w:val="false"/>
          <w:color w:val="000000"/>
          <w:sz w:val="28"/>
        </w:rPr>
        <w:t>қаулысына өзгерiстер енгiзу туралы" Қазақстан Республикасы</w:t>
      </w:r>
    </w:p>
    <w:p>
      <w:pPr>
        <w:spacing w:after="0"/>
        <w:ind w:left="0"/>
        <w:jc w:val="both"/>
      </w:pPr>
      <w:r>
        <w:rPr>
          <w:rFonts w:ascii="Times New Roman"/>
          <w:b w:val="false"/>
          <w:i w:val="false"/>
          <w:color w:val="000000"/>
          <w:sz w:val="28"/>
        </w:rPr>
        <w:t>Үкiметiнiң 1998 жылғы 27 мамырдағы N 487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18 маусымдағы</w:t>
      </w:r>
    </w:p>
    <w:p>
      <w:pPr>
        <w:spacing w:after="0"/>
        <w:ind w:left="0"/>
        <w:jc w:val="both"/>
      </w:pPr>
      <w:r>
        <w:rPr>
          <w:rFonts w:ascii="Times New Roman"/>
          <w:b w:val="false"/>
          <w:i w:val="false"/>
          <w:color w:val="000000"/>
          <w:sz w:val="28"/>
        </w:rPr>
        <w:t>                                           N 559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Акционерлiк Халықтық Жинақ Банкiнiң үшiншi</w:t>
      </w:r>
    </w:p>
    <w:p>
      <w:pPr>
        <w:spacing w:after="0"/>
        <w:ind w:left="0"/>
        <w:jc w:val="both"/>
      </w:pPr>
      <w:r>
        <w:rPr>
          <w:rFonts w:ascii="Times New Roman"/>
          <w:b w:val="false"/>
          <w:i w:val="false"/>
          <w:color w:val="000000"/>
          <w:sz w:val="28"/>
        </w:rPr>
        <w:t>         эмиссиясының акцияларын сату бойынша тендер өткiзу</w:t>
      </w:r>
    </w:p>
    <w:p>
      <w:pPr>
        <w:spacing w:after="0"/>
        <w:ind w:left="0"/>
        <w:jc w:val="both"/>
      </w:pPr>
      <w:r>
        <w:rPr>
          <w:rFonts w:ascii="Times New Roman"/>
          <w:b w:val="false"/>
          <w:i w:val="false"/>
          <w:color w:val="000000"/>
          <w:sz w:val="28"/>
        </w:rPr>
        <w:t>                     жөнiндегi комиссия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Акционерлiк Халықтық Жинақ Банкiнiң үшiншi эмиссиясының акцияларын сату бойынша тендер өткiзу жөнiндегi комиссия (бұдан әрi - Комиссия) Қазақстан Акционерлiк Халықтық Жинақ Банкiнiң акцияларының сатылатын пакетiн сатып алу құқығына алуға қажеттi талаптарға жауап беретiн инвесторды айқындау үшiн бiлiктi отандық инвесторлардың арасында тендер өткiзу мақсатында құрылады. </w:t>
      </w:r>
      <w:r>
        <w:br/>
      </w:r>
      <w:r>
        <w:rPr>
          <w:rFonts w:ascii="Times New Roman"/>
          <w:b w:val="false"/>
          <w:i w:val="false"/>
          <w:color w:val="000000"/>
          <w:sz w:val="28"/>
        </w:rPr>
        <w:t xml:space="preserve">
      2. Комиссия алқалы орган болып табылады. Комиссияның құрамына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Қазақстан Республикасы Қаржы министрлiгiнiң, Ұлттық Банкiнiң</w:t>
      </w:r>
    </w:p>
    <w:p>
      <w:pPr>
        <w:spacing w:after="0"/>
        <w:ind w:left="0"/>
        <w:jc w:val="both"/>
      </w:pPr>
      <w:r>
        <w:rPr>
          <w:rFonts w:ascii="Times New Roman"/>
          <w:b w:val="false"/>
          <w:i w:val="false"/>
          <w:color w:val="000000"/>
          <w:sz w:val="28"/>
        </w:rPr>
        <w:t>(келiсiм бойынша), Қазақстан Республикасы Бағалы қағаздар жөнiндегi</w:t>
      </w:r>
    </w:p>
    <w:p>
      <w:pPr>
        <w:spacing w:after="0"/>
        <w:ind w:left="0"/>
        <w:jc w:val="both"/>
      </w:pPr>
      <w:r>
        <w:rPr>
          <w:rFonts w:ascii="Times New Roman"/>
          <w:b w:val="false"/>
          <w:i w:val="false"/>
          <w:color w:val="000000"/>
          <w:sz w:val="28"/>
        </w:rPr>
        <w:t>ұлттық комиссиясының (келiсiм бойынша), басқа да мемлекеттiк</w:t>
      </w:r>
    </w:p>
    <w:p>
      <w:pPr>
        <w:spacing w:after="0"/>
        <w:ind w:left="0"/>
        <w:jc w:val="both"/>
      </w:pPr>
      <w:r>
        <w:rPr>
          <w:rFonts w:ascii="Times New Roman"/>
          <w:b w:val="false"/>
          <w:i w:val="false"/>
          <w:color w:val="000000"/>
          <w:sz w:val="28"/>
        </w:rPr>
        <w:t>органдардың және Қазақстан Акционерлiк Халықтық Жинақ Банкiнiң</w:t>
      </w:r>
    </w:p>
    <w:p>
      <w:pPr>
        <w:spacing w:after="0"/>
        <w:ind w:left="0"/>
        <w:jc w:val="both"/>
      </w:pPr>
      <w:r>
        <w:rPr>
          <w:rFonts w:ascii="Times New Roman"/>
          <w:b w:val="false"/>
          <w:i w:val="false"/>
          <w:color w:val="000000"/>
          <w:sz w:val="28"/>
        </w:rPr>
        <w:t>өкiлдерi кiредi.</w:t>
      </w:r>
    </w:p>
    <w:p>
      <w:pPr>
        <w:spacing w:after="0"/>
        <w:ind w:left="0"/>
        <w:jc w:val="both"/>
      </w:pPr>
      <w:r>
        <w:rPr>
          <w:rFonts w:ascii="Times New Roman"/>
          <w:b w:val="false"/>
          <w:i w:val="false"/>
          <w:color w:val="000000"/>
          <w:sz w:val="28"/>
        </w:rPr>
        <w:t>     3. Комиссия өз қызметiнде Қазақстан Республикасының заңдарын</w:t>
      </w:r>
    </w:p>
    <w:p>
      <w:pPr>
        <w:spacing w:after="0"/>
        <w:ind w:left="0"/>
        <w:jc w:val="both"/>
      </w:pPr>
      <w:r>
        <w:rPr>
          <w:rFonts w:ascii="Times New Roman"/>
          <w:b w:val="false"/>
          <w:i w:val="false"/>
          <w:color w:val="000000"/>
          <w:sz w:val="28"/>
        </w:rPr>
        <w:t>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Комиссияның функциялары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Комиссия өзiне жүктелген мiндеттердi шешу үшiн мынадай</w:t>
      </w:r>
    </w:p>
    <w:p>
      <w:pPr>
        <w:spacing w:after="0"/>
        <w:ind w:left="0"/>
        <w:jc w:val="both"/>
      </w:pPr>
      <w:r>
        <w:rPr>
          <w:rFonts w:ascii="Times New Roman"/>
          <w:b w:val="false"/>
          <w:i w:val="false"/>
          <w:color w:val="000000"/>
          <w:sz w:val="28"/>
        </w:rPr>
        <w:t>функцияларды жүзеге асырады:</w:t>
      </w:r>
    </w:p>
    <w:p>
      <w:pPr>
        <w:spacing w:after="0"/>
        <w:ind w:left="0"/>
        <w:jc w:val="both"/>
      </w:pPr>
      <w:r>
        <w:rPr>
          <w:rFonts w:ascii="Times New Roman"/>
          <w:b w:val="false"/>
          <w:i w:val="false"/>
          <w:color w:val="000000"/>
          <w:sz w:val="28"/>
        </w:rPr>
        <w:t>     1) акциялардың бастапқы құнынан төмен болмайтын бастапқы</w:t>
      </w:r>
    </w:p>
    <w:p>
      <w:pPr>
        <w:spacing w:after="0"/>
        <w:ind w:left="0"/>
        <w:jc w:val="both"/>
      </w:pPr>
      <w:r>
        <w:rPr>
          <w:rFonts w:ascii="Times New Roman"/>
          <w:b w:val="false"/>
          <w:i w:val="false"/>
          <w:color w:val="000000"/>
          <w:sz w:val="28"/>
        </w:rPr>
        <w:t>бағасын бекiтедi;</w:t>
      </w:r>
    </w:p>
    <w:p>
      <w:pPr>
        <w:spacing w:after="0"/>
        <w:ind w:left="0"/>
        <w:jc w:val="both"/>
      </w:pPr>
      <w:r>
        <w:rPr>
          <w:rFonts w:ascii="Times New Roman"/>
          <w:b w:val="false"/>
          <w:i w:val="false"/>
          <w:color w:val="000000"/>
          <w:sz w:val="28"/>
        </w:rPr>
        <w:t>     2) бiлiктi отандық инвесторларды тендерге жiберудiң шарттарын,</w:t>
      </w:r>
    </w:p>
    <w:p>
      <w:pPr>
        <w:spacing w:after="0"/>
        <w:ind w:left="0"/>
        <w:jc w:val="both"/>
      </w:pPr>
      <w:r>
        <w:rPr>
          <w:rFonts w:ascii="Times New Roman"/>
          <w:b w:val="false"/>
          <w:i w:val="false"/>
          <w:color w:val="000000"/>
          <w:sz w:val="28"/>
        </w:rPr>
        <w:t>оның iшiнде:</w:t>
      </w:r>
    </w:p>
    <w:p>
      <w:pPr>
        <w:spacing w:after="0"/>
        <w:ind w:left="0"/>
        <w:jc w:val="both"/>
      </w:pPr>
      <w:r>
        <w:rPr>
          <w:rFonts w:ascii="Times New Roman"/>
          <w:b w:val="false"/>
          <w:i w:val="false"/>
          <w:color w:val="000000"/>
          <w:sz w:val="28"/>
        </w:rPr>
        <w:t>     отандық инвестордың жарғылық капиталында шетелдiк қатысушының</w:t>
      </w:r>
    </w:p>
    <w:p>
      <w:pPr>
        <w:spacing w:after="0"/>
        <w:ind w:left="0"/>
        <w:jc w:val="both"/>
      </w:pPr>
      <w:r>
        <w:rPr>
          <w:rFonts w:ascii="Times New Roman"/>
          <w:b w:val="false"/>
          <w:i w:val="false"/>
          <w:color w:val="000000"/>
          <w:sz w:val="28"/>
        </w:rPr>
        <w:t>болмауын;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қатысушының, сатылатын акцияларды сатып алған жағдайда, меншiк иесi құқығын алған күннен бастап оларды алты айдың iшiнде оқшауламау мiндеттемесiн белгiлейдi; </w:t>
      </w:r>
      <w:r>
        <w:br/>
      </w:r>
      <w:r>
        <w:rPr>
          <w:rFonts w:ascii="Times New Roman"/>
          <w:b w:val="false"/>
          <w:i w:val="false"/>
          <w:color w:val="000000"/>
          <w:sz w:val="28"/>
        </w:rPr>
        <w:t xml:space="preserve">
      3) тендердi өткiзудiң шарттары мен тәртiбiн айқындайды; </w:t>
      </w:r>
      <w:r>
        <w:br/>
      </w:r>
      <w:r>
        <w:rPr>
          <w:rFonts w:ascii="Times New Roman"/>
          <w:b w:val="false"/>
          <w:i w:val="false"/>
          <w:color w:val="000000"/>
          <w:sz w:val="28"/>
        </w:rPr>
        <w:t xml:space="preserve">
      4) тендерге қатысуға рұқсат етiлген бiлiктi отандық инвесторлардың арасында тендер өткiзедi; </w:t>
      </w:r>
      <w:r>
        <w:br/>
      </w:r>
      <w:r>
        <w:rPr>
          <w:rFonts w:ascii="Times New Roman"/>
          <w:b w:val="false"/>
          <w:i w:val="false"/>
          <w:color w:val="000000"/>
          <w:sz w:val="28"/>
        </w:rPr>
        <w:t xml:space="preserve">
      5) тендердiң жеңiмпазын айқындайды; </w:t>
      </w:r>
      <w:r>
        <w:br/>
      </w:r>
      <w:r>
        <w:rPr>
          <w:rFonts w:ascii="Times New Roman"/>
          <w:b w:val="false"/>
          <w:i w:val="false"/>
          <w:color w:val="000000"/>
          <w:sz w:val="28"/>
        </w:rPr>
        <w:t xml:space="preserve">
      6) тендердi өткiзудiң нәтижелерi туралы хаттаманы ресiмдейдi. </w:t>
      </w:r>
      <w:r>
        <w:br/>
      </w:r>
      <w:r>
        <w:rPr>
          <w:rFonts w:ascii="Times New Roman"/>
          <w:b w:val="false"/>
          <w:i w:val="false"/>
          <w:color w:val="000000"/>
          <w:sz w:val="28"/>
        </w:rPr>
        <w:t xml:space="preserve">
      5. Комиссияның: </w:t>
      </w:r>
      <w:r>
        <w:br/>
      </w:r>
      <w:r>
        <w:rPr>
          <w:rFonts w:ascii="Times New Roman"/>
          <w:b w:val="false"/>
          <w:i w:val="false"/>
          <w:color w:val="000000"/>
          <w:sz w:val="28"/>
        </w:rPr>
        <w:t xml:space="preserve">
      тендерге қатысуға рұқсат берiлген отандық инвесторлардан қосымша ақпарат алуға; </w:t>
      </w:r>
      <w:r>
        <w:br/>
      </w:r>
      <w:r>
        <w:rPr>
          <w:rFonts w:ascii="Times New Roman"/>
          <w:b w:val="false"/>
          <w:i w:val="false"/>
          <w:color w:val="000000"/>
          <w:sz w:val="28"/>
        </w:rPr>
        <w:t xml:space="preserve">
      Комиссияның жұмысына сарапшыларды, мамандандырылған консалтингтiк және өзге де ұйымдарды тартуға; </w:t>
      </w:r>
      <w:r>
        <w:br/>
      </w:r>
      <w:r>
        <w:rPr>
          <w:rFonts w:ascii="Times New Roman"/>
          <w:b w:val="false"/>
          <w:i w:val="false"/>
          <w:color w:val="000000"/>
          <w:sz w:val="28"/>
        </w:rPr>
        <w:t xml:space="preserve">
      өз құзыретiнiң шегiнде Комиссия шешiмдерiнiң орындалуына бақылау мен тексеру жасауды жүзеге асыруға құқығы бар. </w:t>
      </w:r>
      <w:r>
        <w:br/>
      </w:r>
      <w:r>
        <w:rPr>
          <w:rFonts w:ascii="Times New Roman"/>
          <w:b w:val="false"/>
          <w:i w:val="false"/>
          <w:color w:val="000000"/>
          <w:sz w:val="28"/>
        </w:rPr>
        <w:t>
 </w:t>
      </w:r>
      <w:r>
        <w:br/>
      </w:r>
      <w:r>
        <w:rPr>
          <w:rFonts w:ascii="Times New Roman"/>
          <w:b w:val="false"/>
          <w:i w:val="false"/>
          <w:color w:val="000000"/>
          <w:sz w:val="28"/>
        </w:rPr>
        <w:t xml:space="preserve">
                 III. Комиссияның жұмысын ұйымдастыру </w:t>
      </w:r>
      <w:r>
        <w:br/>
      </w:r>
      <w:r>
        <w:rPr>
          <w:rFonts w:ascii="Times New Roman"/>
          <w:b w:val="false"/>
          <w:i w:val="false"/>
          <w:color w:val="000000"/>
          <w:sz w:val="28"/>
        </w:rPr>
        <w:t xml:space="preserve">
      6. Комиссияны оның қызметiне басшылық жасайтын, жұмысын ұйымдастыратын Төраға басқарады. </w:t>
      </w:r>
      <w:r>
        <w:br/>
      </w:r>
      <w:r>
        <w:rPr>
          <w:rFonts w:ascii="Times New Roman"/>
          <w:b w:val="false"/>
          <w:i w:val="false"/>
          <w:color w:val="000000"/>
          <w:sz w:val="28"/>
        </w:rPr>
        <w:t xml:space="preserve">
      7. Комиссияның атаулы құрамын Банк акционерлерiнiң жалпы жиналысы бекiтедi. </w:t>
      </w:r>
      <w:r>
        <w:br/>
      </w:r>
      <w:r>
        <w:rPr>
          <w:rFonts w:ascii="Times New Roman"/>
          <w:b w:val="false"/>
          <w:i w:val="false"/>
          <w:color w:val="000000"/>
          <w:sz w:val="28"/>
        </w:rPr>
        <w:t xml:space="preserve">
      8. Комиссияның мәжiлiсi Комиссия төрағасының бастамашылығы бойынша немесе Комиссия мүшелерiнiң басым көпшiлiгiнiң талап етуi бойынша шақырылады. Комиссияның мәжiлiсi Комиссия мүшелерiнiң жалпы санының кемiнде үштен екiсi қатысқан кезде заңды болып табылады. </w:t>
      </w:r>
      <w:r>
        <w:br/>
      </w:r>
      <w:r>
        <w:rPr>
          <w:rFonts w:ascii="Times New Roman"/>
          <w:b w:val="false"/>
          <w:i w:val="false"/>
          <w:color w:val="000000"/>
          <w:sz w:val="28"/>
        </w:rPr>
        <w:t xml:space="preserve">
      9. Комиссияның әр мүшесiнiң бiр дауысы болады. </w:t>
      </w:r>
      <w:r>
        <w:br/>
      </w:r>
      <w:r>
        <w:rPr>
          <w:rFonts w:ascii="Times New Roman"/>
          <w:b w:val="false"/>
          <w:i w:val="false"/>
          <w:color w:val="000000"/>
          <w:sz w:val="28"/>
        </w:rPr>
        <w:t xml:space="preserve">
      10. Комиссияның шешiмi қатысып отырған Комиссия мүшелерiнiң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жалпы санының көпшiлiк даусымен қабылданады. Дауыс тең болған</w:t>
      </w:r>
    </w:p>
    <w:p>
      <w:pPr>
        <w:spacing w:after="0"/>
        <w:ind w:left="0"/>
        <w:jc w:val="both"/>
      </w:pPr>
      <w:r>
        <w:rPr>
          <w:rFonts w:ascii="Times New Roman"/>
          <w:b w:val="false"/>
          <w:i w:val="false"/>
          <w:color w:val="000000"/>
          <w:sz w:val="28"/>
        </w:rPr>
        <w:t>жағдайда, Төрағаның дауысы шешушi болып табылады. Комиссияның мүшесi</w:t>
      </w:r>
    </w:p>
    <w:p>
      <w:pPr>
        <w:spacing w:after="0"/>
        <w:ind w:left="0"/>
        <w:jc w:val="both"/>
      </w:pPr>
      <w:r>
        <w:rPr>
          <w:rFonts w:ascii="Times New Roman"/>
          <w:b w:val="false"/>
          <w:i w:val="false"/>
          <w:color w:val="000000"/>
          <w:sz w:val="28"/>
        </w:rPr>
        <w:t>Комиссия қабылдаған шешiмiмен келiспеген жағдайда, ол өзiнiң ерекше</w:t>
      </w:r>
    </w:p>
    <w:p>
      <w:pPr>
        <w:spacing w:after="0"/>
        <w:ind w:left="0"/>
        <w:jc w:val="both"/>
      </w:pPr>
      <w:r>
        <w:rPr>
          <w:rFonts w:ascii="Times New Roman"/>
          <w:b w:val="false"/>
          <w:i w:val="false"/>
          <w:color w:val="000000"/>
          <w:sz w:val="28"/>
        </w:rPr>
        <w:t>пiкiрiн баяндауға құқылы.</w:t>
      </w:r>
    </w:p>
    <w:p>
      <w:pPr>
        <w:spacing w:after="0"/>
        <w:ind w:left="0"/>
        <w:jc w:val="both"/>
      </w:pPr>
      <w:r>
        <w:rPr>
          <w:rFonts w:ascii="Times New Roman"/>
          <w:b w:val="false"/>
          <w:i w:val="false"/>
          <w:color w:val="000000"/>
          <w:sz w:val="28"/>
        </w:rPr>
        <w:t>     Комиссияның шешiмi хаттамамен ресiмделедi. Хаттамаға</w:t>
      </w:r>
    </w:p>
    <w:p>
      <w:pPr>
        <w:spacing w:after="0"/>
        <w:ind w:left="0"/>
        <w:jc w:val="both"/>
      </w:pPr>
      <w:r>
        <w:rPr>
          <w:rFonts w:ascii="Times New Roman"/>
          <w:b w:val="false"/>
          <w:i w:val="false"/>
          <w:color w:val="000000"/>
          <w:sz w:val="28"/>
        </w:rPr>
        <w:t>Комиссияның мәжiлiске қатысып отырған барлық мүшелерi қол қояды.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19 маусымдағы</w:t>
      </w:r>
    </w:p>
    <w:p>
      <w:pPr>
        <w:spacing w:after="0"/>
        <w:ind w:left="0"/>
        <w:jc w:val="both"/>
      </w:pPr>
      <w:r>
        <w:rPr>
          <w:rFonts w:ascii="Times New Roman"/>
          <w:b w:val="false"/>
          <w:i w:val="false"/>
          <w:color w:val="000000"/>
          <w:sz w:val="28"/>
        </w:rPr>
        <w:t>                                           N 559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Акционерлiк Халықтық Жинақ Банкiнiң үшiншi</w:t>
      </w:r>
    </w:p>
    <w:p>
      <w:pPr>
        <w:spacing w:after="0"/>
        <w:ind w:left="0"/>
        <w:jc w:val="both"/>
      </w:pPr>
      <w:r>
        <w:rPr>
          <w:rFonts w:ascii="Times New Roman"/>
          <w:b w:val="false"/>
          <w:i w:val="false"/>
          <w:color w:val="000000"/>
          <w:sz w:val="28"/>
        </w:rPr>
        <w:t>         эмиссиясының акцияларын сату бойынша жабық тендер</w:t>
      </w:r>
    </w:p>
    <w:p>
      <w:pPr>
        <w:spacing w:after="0"/>
        <w:ind w:left="0"/>
        <w:jc w:val="both"/>
      </w:pPr>
      <w:r>
        <w:rPr>
          <w:rFonts w:ascii="Times New Roman"/>
          <w:b w:val="false"/>
          <w:i w:val="false"/>
          <w:color w:val="000000"/>
          <w:sz w:val="28"/>
        </w:rPr>
        <w:t>                    өткiзу жөнiндегi комиссияның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Ержанов О.С.             - Қазақстан Республикасының Қаржы</w:t>
      </w:r>
    </w:p>
    <w:p>
      <w:pPr>
        <w:spacing w:after="0"/>
        <w:ind w:left="0"/>
        <w:jc w:val="both"/>
      </w:pPr>
      <w:r>
        <w:rPr>
          <w:rFonts w:ascii="Times New Roman"/>
          <w:b w:val="false"/>
          <w:i w:val="false"/>
          <w:color w:val="000000"/>
          <w:sz w:val="28"/>
        </w:rPr>
        <w:t>                                вице-министрi, комиссияның төрағасы</w:t>
      </w:r>
    </w:p>
    <w:p>
      <w:pPr>
        <w:spacing w:after="0"/>
        <w:ind w:left="0"/>
        <w:jc w:val="both"/>
      </w:pPr>
      <w:r>
        <w:rPr>
          <w:rFonts w:ascii="Times New Roman"/>
          <w:b w:val="false"/>
          <w:i w:val="false"/>
          <w:color w:val="000000"/>
          <w:sz w:val="28"/>
        </w:rPr>
        <w:t>     Дауылбаев А.К.           - Қазақстан Республикасының Әдiлет</w:t>
      </w:r>
    </w:p>
    <w:p>
      <w:pPr>
        <w:spacing w:after="0"/>
        <w:ind w:left="0"/>
        <w:jc w:val="both"/>
      </w:pPr>
      <w:r>
        <w:rPr>
          <w:rFonts w:ascii="Times New Roman"/>
          <w:b w:val="false"/>
          <w:i w:val="false"/>
          <w:color w:val="000000"/>
          <w:sz w:val="28"/>
        </w:rPr>
        <w:t>                                вице-министрi</w:t>
      </w:r>
    </w:p>
    <w:p>
      <w:pPr>
        <w:spacing w:after="0"/>
        <w:ind w:left="0"/>
        <w:jc w:val="both"/>
      </w:pPr>
      <w:r>
        <w:rPr>
          <w:rFonts w:ascii="Times New Roman"/>
          <w:b w:val="false"/>
          <w:i w:val="false"/>
          <w:color w:val="000000"/>
          <w:sz w:val="28"/>
        </w:rPr>
        <w:t>     Ыдырысов А.Т.            - Қазақстан Акционерлiк Халықтық</w:t>
      </w:r>
    </w:p>
    <w:p>
      <w:pPr>
        <w:spacing w:after="0"/>
        <w:ind w:left="0"/>
        <w:jc w:val="both"/>
      </w:pPr>
      <w:r>
        <w:rPr>
          <w:rFonts w:ascii="Times New Roman"/>
          <w:b w:val="false"/>
          <w:i w:val="false"/>
          <w:color w:val="000000"/>
          <w:sz w:val="28"/>
        </w:rPr>
        <w:t>                                Жинақ Банкi басқармасы төрағасының</w:t>
      </w:r>
    </w:p>
    <w:p>
      <w:pPr>
        <w:spacing w:after="0"/>
        <w:ind w:left="0"/>
        <w:jc w:val="both"/>
      </w:pPr>
      <w:r>
        <w:rPr>
          <w:rFonts w:ascii="Times New Roman"/>
          <w:b w:val="false"/>
          <w:i w:val="false"/>
          <w:color w:val="000000"/>
          <w:sz w:val="28"/>
        </w:rPr>
        <w:t>                                бiрiншi орынбасары</w:t>
      </w:r>
    </w:p>
    <w:p>
      <w:pPr>
        <w:spacing w:after="0"/>
        <w:ind w:left="0"/>
        <w:jc w:val="both"/>
      </w:pPr>
      <w:r>
        <w:rPr>
          <w:rFonts w:ascii="Times New Roman"/>
          <w:b w:val="false"/>
          <w:i w:val="false"/>
          <w:color w:val="000000"/>
          <w:sz w:val="28"/>
        </w:rPr>
        <w:t>     Кулинов У.Д.             - Қазақстан Республикасының Бағалы</w:t>
      </w:r>
    </w:p>
    <w:p>
      <w:pPr>
        <w:spacing w:after="0"/>
        <w:ind w:left="0"/>
        <w:jc w:val="both"/>
      </w:pPr>
      <w:r>
        <w:rPr>
          <w:rFonts w:ascii="Times New Roman"/>
          <w:b w:val="false"/>
          <w:i w:val="false"/>
          <w:color w:val="000000"/>
          <w:sz w:val="28"/>
        </w:rPr>
        <w:t>                                қағаздар жөнiндегi ұлттық</w:t>
      </w:r>
    </w:p>
    <w:p>
      <w:pPr>
        <w:spacing w:after="0"/>
        <w:ind w:left="0"/>
        <w:jc w:val="both"/>
      </w:pPr>
      <w:r>
        <w:rPr>
          <w:rFonts w:ascii="Times New Roman"/>
          <w:b w:val="false"/>
          <w:i w:val="false"/>
          <w:color w:val="000000"/>
          <w:sz w:val="28"/>
        </w:rPr>
        <w:t>                                комиссиясының атқарушы директоры-</w:t>
      </w:r>
    </w:p>
    <w:p>
      <w:pPr>
        <w:spacing w:after="0"/>
        <w:ind w:left="0"/>
        <w:jc w:val="both"/>
      </w:pPr>
      <w:r>
        <w:rPr>
          <w:rFonts w:ascii="Times New Roman"/>
          <w:b w:val="false"/>
          <w:i w:val="false"/>
          <w:color w:val="000000"/>
          <w:sz w:val="28"/>
        </w:rPr>
        <w:t>                                мүшесi (келiсiм бойынша)</w:t>
      </w:r>
    </w:p>
    <w:p>
      <w:pPr>
        <w:spacing w:after="0"/>
        <w:ind w:left="0"/>
        <w:jc w:val="both"/>
      </w:pPr>
      <w:r>
        <w:rPr>
          <w:rFonts w:ascii="Times New Roman"/>
          <w:b w:val="false"/>
          <w:i w:val="false"/>
          <w:color w:val="000000"/>
          <w:sz w:val="28"/>
        </w:rPr>
        <w:t>     Нәлiбаев А.З.            - Қазақстан Республикасының Ұлттық</w:t>
      </w:r>
    </w:p>
    <w:p>
      <w:pPr>
        <w:spacing w:after="0"/>
        <w:ind w:left="0"/>
        <w:jc w:val="both"/>
      </w:pPr>
      <w:r>
        <w:rPr>
          <w:rFonts w:ascii="Times New Roman"/>
          <w:b w:val="false"/>
          <w:i w:val="false"/>
          <w:color w:val="000000"/>
          <w:sz w:val="28"/>
        </w:rPr>
        <w:t>                                Банкi төрағасының орынбасары</w:t>
      </w:r>
    </w:p>
    <w:p>
      <w:pPr>
        <w:spacing w:after="0"/>
        <w:ind w:left="0"/>
        <w:jc w:val="both"/>
      </w:pPr>
      <w:r>
        <w:rPr>
          <w:rFonts w:ascii="Times New Roman"/>
          <w:b w:val="false"/>
          <w:i w:val="false"/>
          <w:color w:val="000000"/>
          <w:sz w:val="28"/>
        </w:rPr>
        <w:t>                                (келiсiм бойынша)</w:t>
      </w:r>
    </w:p>
    <w:p>
      <w:pPr>
        <w:spacing w:after="0"/>
        <w:ind w:left="0"/>
        <w:jc w:val="both"/>
      </w:pPr>
      <w:r>
        <w:rPr>
          <w:rFonts w:ascii="Times New Roman"/>
          <w:b w:val="false"/>
          <w:i w:val="false"/>
          <w:color w:val="000000"/>
          <w:sz w:val="28"/>
        </w:rPr>
        <w:t>     Сәрсенбаев Н.А.          - Қазақстан Республикасы Стратегиялық</w:t>
      </w:r>
    </w:p>
    <w:p>
      <w:pPr>
        <w:spacing w:after="0"/>
        <w:ind w:left="0"/>
        <w:jc w:val="both"/>
      </w:pPr>
      <w:r>
        <w:rPr>
          <w:rFonts w:ascii="Times New Roman"/>
          <w:b w:val="false"/>
          <w:i w:val="false"/>
          <w:color w:val="000000"/>
          <w:sz w:val="28"/>
        </w:rPr>
        <w:t>                                жоспарлау және реформалар жөнiндегi</w:t>
      </w:r>
    </w:p>
    <w:p>
      <w:pPr>
        <w:spacing w:after="0"/>
        <w:ind w:left="0"/>
        <w:jc w:val="both"/>
      </w:pPr>
      <w:r>
        <w:rPr>
          <w:rFonts w:ascii="Times New Roman"/>
          <w:b w:val="false"/>
          <w:i w:val="false"/>
          <w:color w:val="000000"/>
          <w:sz w:val="28"/>
        </w:rPr>
        <w:t>                                агенттiгi төрағасының орынбасары</w:t>
      </w:r>
    </w:p>
    <w:p>
      <w:pPr>
        <w:spacing w:after="0"/>
        <w:ind w:left="0"/>
        <w:jc w:val="both"/>
      </w:pPr>
      <w:r>
        <w:rPr>
          <w:rFonts w:ascii="Times New Roman"/>
          <w:b w:val="false"/>
          <w:i w:val="false"/>
          <w:color w:val="000000"/>
          <w:sz w:val="28"/>
        </w:rPr>
        <w:t>     Утепов Э.К.              - Қазақстан Республикасы Қаржы</w:t>
      </w:r>
    </w:p>
    <w:p>
      <w:pPr>
        <w:spacing w:after="0"/>
        <w:ind w:left="0"/>
        <w:jc w:val="both"/>
      </w:pPr>
      <w:r>
        <w:rPr>
          <w:rFonts w:ascii="Times New Roman"/>
          <w:b w:val="false"/>
          <w:i w:val="false"/>
          <w:color w:val="000000"/>
          <w:sz w:val="28"/>
        </w:rPr>
        <w:t>                                министрлiгiнiң Мемлекеттiк мүлiк</w:t>
      </w:r>
    </w:p>
    <w:p>
      <w:pPr>
        <w:spacing w:after="0"/>
        <w:ind w:left="0"/>
        <w:jc w:val="both"/>
      </w:pPr>
      <w:r>
        <w:rPr>
          <w:rFonts w:ascii="Times New Roman"/>
          <w:b w:val="false"/>
          <w:i w:val="false"/>
          <w:color w:val="000000"/>
          <w:sz w:val="28"/>
        </w:rPr>
        <w:t>                                және жекешелендiру департаментi</w:t>
      </w:r>
    </w:p>
    <w:p>
      <w:pPr>
        <w:spacing w:after="0"/>
        <w:ind w:left="0"/>
        <w:jc w:val="both"/>
      </w:pPr>
      <w:r>
        <w:rPr>
          <w:rFonts w:ascii="Times New Roman"/>
          <w:b w:val="false"/>
          <w:i w:val="false"/>
          <w:color w:val="000000"/>
          <w:sz w:val="28"/>
        </w:rPr>
        <w:t>                                директорының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