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cb90" w14:textId="17bc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радиоактивтi сәулелену көздерiн әкелу туралы</w:t>
      </w:r>
    </w:p>
    <w:p>
      <w:pPr>
        <w:spacing w:after="0"/>
        <w:ind w:left="0"/>
        <w:jc w:val="both"/>
      </w:pPr>
      <w:r>
        <w:rPr>
          <w:rFonts w:ascii="Times New Roman"/>
          <w:b w:val="false"/>
          <w:i w:val="false"/>
          <w:color w:val="000000"/>
          <w:sz w:val="28"/>
        </w:rPr>
        <w:t>Қазақстан Республикасы Үкiметiнiң қаулысы 1998 жылғы 24 маусымдағы N 595</w:t>
      </w:r>
    </w:p>
    <w:p>
      <w:pPr>
        <w:spacing w:after="0"/>
        <w:ind w:left="0"/>
        <w:jc w:val="both"/>
      </w:pPr>
      <w:bookmarkStart w:name="z0" w:id="0"/>
      <w:r>
        <w:rPr>
          <w:rFonts w:ascii="Times New Roman"/>
          <w:b w:val="false"/>
          <w:i w:val="false"/>
          <w:color w:val="000000"/>
          <w:sz w:val="28"/>
        </w:rPr>
        <w:t>
      "Қазақстан Республикасында тауарлардың (жұмыстардың,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P971037_ </w:t>
      </w:r>
      <w:r>
        <w:rPr>
          <w:rFonts w:ascii="Times New Roman"/>
          <w:b w:val="false"/>
          <w:i w:val="false"/>
          <w:color w:val="000000"/>
          <w:sz w:val="28"/>
        </w:rPr>
        <w:t xml:space="preserve">қаулысына (Қазақстан Республикасының ПҮАЖ-ы, 1997 ж., N 29, 226-құжат) сәйкес Қазақстан Республикасының Үкiметi қаулы етедi: </w:t>
      </w:r>
      <w:r>
        <w:br/>
      </w:r>
      <w:r>
        <w:rPr>
          <w:rFonts w:ascii="Times New Roman"/>
          <w:b w:val="false"/>
          <w:i w:val="false"/>
          <w:color w:val="000000"/>
          <w:sz w:val="28"/>
        </w:rPr>
        <w:t xml:space="preserve">
      1. Қазақстан Республикасы Ғылым министрлiгi - Ғылым академиясының Атом энергетикасы жөнiндегi агенттiгiне Қазақстан Республикасына Қазақстан Республикасының Үкiметi мен Жапон Үкiметiнiң арасындағы Қазақстан Республикасында қысқартуға жататын ядролық қаруды жою саласындағы ынтымақтастық және осы мақсаттардағы ынтымақтастық жөнiнде комитет құру туралы 1995 жылғы 11 наурыздағы Келiсiмге сәйкес 241/литий америцийiнiң негiзiнде белсендiлiгi 2,4 Кюри (СЭҚ ТН 2845.90900), нейтрондық өлшеулер жүргiзуге пайдаланылатын екi радиоактивтi сәулелену көздерiн әкелуге рұқсат етiлсiн. </w:t>
      </w:r>
      <w:r>
        <w:br/>
      </w:r>
      <w:r>
        <w:rPr>
          <w:rFonts w:ascii="Times New Roman"/>
          <w:b w:val="false"/>
          <w:i w:val="false"/>
          <w:color w:val="000000"/>
          <w:sz w:val="28"/>
        </w:rPr>
        <w:t xml:space="preserve">
      2. Қазақстан Республикасының Энергетика, индустрия және сауда министрлiгi белгiленген тәртiппен лицензия берсiн.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