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a42d" w14:textId="680a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қаржылық қолдаудың мемлекеттiк қорын қайта құру туралы</w:t>
      </w:r>
    </w:p>
    <w:p>
      <w:pPr>
        <w:spacing w:after="0"/>
        <w:ind w:left="0"/>
        <w:jc w:val="both"/>
      </w:pPr>
      <w:r>
        <w:rPr>
          <w:rFonts w:ascii="Times New Roman"/>
          <w:b w:val="false"/>
          <w:i w:val="false"/>
          <w:color w:val="000000"/>
          <w:sz w:val="28"/>
        </w:rPr>
        <w:t>Қазақстан Республикасы Үкiметiнiң қаулысы 1998 жылғы 9 шiлдедегi N 650</w:t>
      </w:r>
    </w:p>
    <w:p>
      <w:pPr>
        <w:spacing w:after="0"/>
        <w:ind w:left="0"/>
        <w:jc w:val="both"/>
      </w:pPr>
      <w:bookmarkStart w:name="z0" w:id="0"/>
      <w:r>
        <w:rPr>
          <w:rFonts w:ascii="Times New Roman"/>
          <w:b w:val="false"/>
          <w:i w:val="false"/>
          <w:color w:val="000000"/>
          <w:sz w:val="28"/>
        </w:rPr>
        <w:t xml:space="preserve">
      Қаржы-несие жүйесiн жетiлдiру және мемлекеттiң қаржы қаражатын пайдаланудың тиiмдiлiгiн арттыру, сондай-ақ олардың қайтарымдылығын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департаментi Ауыл шаруашылығы министрлiгiмен бiрлесiп бiр ай мерзiм iшiнде заңдарда белгiленген тәртiппен Ауыл шаруашылығын қаржылық қолдаудың мемлекеттiк қорын, жарғылық капиталында мемлекет 100 процент қатысатын "Ауыл шаруашылығын қаржылық қолдау қоры" жабық акционерлiк қоғамы (бұдан әрi - Қор) етiп қайта құру жолымен, қайта ұйымдастырсын. </w:t>
      </w:r>
      <w:r>
        <w:br/>
      </w:r>
      <w:r>
        <w:rPr>
          <w:rFonts w:ascii="Times New Roman"/>
          <w:b w:val="false"/>
          <w:i w:val="false"/>
          <w:color w:val="000000"/>
          <w:sz w:val="28"/>
        </w:rPr>
        <w:t xml:space="preserve">
      2. Қордың негiзгi функциялары: </w:t>
      </w:r>
      <w:r>
        <w:br/>
      </w:r>
      <w:r>
        <w:rPr>
          <w:rFonts w:ascii="Times New Roman"/>
          <w:b w:val="false"/>
          <w:i w:val="false"/>
          <w:color w:val="000000"/>
          <w:sz w:val="28"/>
        </w:rPr>
        <w:t xml:space="preserve">
      ауыл шаруашылығын несиелендiрудiң және қаржылық қолдаудың мемлекеттiк бағдарламаларын әзiрлеуге және iске асыруға қатысу; </w:t>
      </w:r>
      <w:r>
        <w:br/>
      </w:r>
      <w:r>
        <w:rPr>
          <w:rFonts w:ascii="Times New Roman"/>
          <w:b w:val="false"/>
          <w:i w:val="false"/>
          <w:color w:val="000000"/>
          <w:sz w:val="28"/>
        </w:rPr>
        <w:t xml:space="preserve">
      ауыл шаруашылығы тауар өндiрушiлерiнiң Қордың алдындағы орталықтандырылған, кейiнге қалдырылған және басқа да берешектерi жөнiндегi қаржылық мiндеттемелерi бойынша өндiрiп алуды және олардың қайтарылуын қамтамасыз етудi қоса алғанда, несие берушiнiң функцияларын орындау; </w:t>
      </w:r>
      <w:r>
        <w:br/>
      </w:r>
      <w:r>
        <w:rPr>
          <w:rFonts w:ascii="Times New Roman"/>
          <w:b w:val="false"/>
          <w:i w:val="false"/>
          <w:color w:val="000000"/>
          <w:sz w:val="28"/>
        </w:rPr>
        <w:t xml:space="preserve">
      ауыл шаруашылығында жүргiзiлетiн құрылымдық қайта құрылуларды тегiн қаржылық қолдауды, асыл тұқымды мал өсiру iсiн, тұқым шаруашылығын, жануарлар мен өсiмдiктердi қорғау жөнiндегi шараларды дамытуды жүзеге асыру кезiнде Қазақстан Республикасының Ауыл шаруашылығы министрлiгi агентiнiң функцияларын орындау; </w:t>
      </w:r>
      <w:r>
        <w:br/>
      </w:r>
      <w:r>
        <w:rPr>
          <w:rFonts w:ascii="Times New Roman"/>
          <w:b w:val="false"/>
          <w:i w:val="false"/>
          <w:color w:val="000000"/>
          <w:sz w:val="28"/>
        </w:rPr>
        <w:t xml:space="preserve">
      ауыл шаруашылығы өнімін өндіру және қайта өңдеу саласында жұмыс істейтін тауар өндірушілерге қарыз беру және лизингке ауыл шаруашылығы техникасы мен жабдықтар беру болып табылады деп белгіленсін.&lt;*&gt;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2003.12.31. N 1372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Республикасының Ұлттық Банкiне, белгiленген тәртiппен, Қорға осы қаулының 2-тармағында көрсетiлген функцияларға сәйкес банк операцияларының жекелеген түрлерiн жүргiзуге лицензиялар беру ұсынылсын. </w:t>
      </w:r>
      <w:r>
        <w:br/>
      </w:r>
      <w:r>
        <w:rPr>
          <w:rFonts w:ascii="Times New Roman"/>
          <w:b w:val="false"/>
          <w:i w:val="false"/>
          <w:color w:val="000000"/>
          <w:sz w:val="28"/>
        </w:rPr>
        <w:t xml:space="preserve">
      4. Қазақстан Республикасы Қаржы министрлiгiнiң Мемлекеттiк мүлiк және жекешелендiру департаментi: </w:t>
      </w:r>
      <w:r>
        <w:br/>
      </w:r>
      <w:r>
        <w:rPr>
          <w:rFonts w:ascii="Times New Roman"/>
          <w:b w:val="false"/>
          <w:i w:val="false"/>
          <w:color w:val="000000"/>
          <w:sz w:val="28"/>
        </w:rPr>
        <w:t xml:space="preserve">
      Қордың жарғысын бекiтсiн; </w:t>
      </w:r>
      <w:r>
        <w:br/>
      </w:r>
      <w:r>
        <w:rPr>
          <w:rFonts w:ascii="Times New Roman"/>
          <w:b w:val="false"/>
          <w:i w:val="false"/>
          <w:color w:val="000000"/>
          <w:sz w:val="28"/>
        </w:rPr>
        <w:t xml:space="preserve">
      Қор акцияларының мемлекеттiк пакетiн иелiк ету, пайдалану және басқару (билiк ету құқығынсыз) үшiн Қазақстан Республикасының Ауыл шаруашылығы министрлiгiне берсiн. </w:t>
      </w:r>
      <w:r>
        <w:br/>
      </w:r>
      <w:r>
        <w:rPr>
          <w:rFonts w:ascii="Times New Roman"/>
          <w:b w:val="false"/>
          <w:i w:val="false"/>
          <w:color w:val="000000"/>
          <w:sz w:val="28"/>
        </w:rPr>
        <w:t xml:space="preserve">
      5. Қазақстан Республикасының Ауыл шаруашылығы министрлiгi Қаржы министрлiгiмен бiрлесiп, Қазақстан Республикасының Ұлттық Банкiмен келiсiм бойынша ауыл шаруашылығын несиелендiрудiң және қаржылық қолдаудың мемлекеттiк бағдарламаларын әзiрлеу кезiнде оларды Қор арқылы iске асыруды көздесiн. </w:t>
      </w:r>
      <w:r>
        <w:br/>
      </w:r>
      <w:r>
        <w:rPr>
          <w:rFonts w:ascii="Times New Roman"/>
          <w:b w:val="false"/>
          <w:i w:val="false"/>
          <w:color w:val="000000"/>
          <w:sz w:val="28"/>
        </w:rPr>
        <w:t xml:space="preserve">
      6. Республикалық бюджетте ауылдағы тауар өндiрушiлерге тегiн қаржылық қолдау көрсетуге көзделген қаражатты Қазақстан Республикасының Қаржы министрлiгi Қазақстан Республикасы Ауыл шаруашылығы министрлiгiнiң агентi ретiнде Қор арқылы бөледi деп белгiленсiн. </w:t>
      </w:r>
      <w:r>
        <w:br/>
      </w:r>
      <w:r>
        <w:rPr>
          <w:rFonts w:ascii="Times New Roman"/>
          <w:b w:val="false"/>
          <w:i w:val="false"/>
          <w:color w:val="000000"/>
          <w:sz w:val="28"/>
        </w:rPr>
        <w:t xml:space="preserve">
      7. Қазақстан Республикасының Қаржы министрлiгi 66 (алпыс алты) млн. теңге мөлшерiнде Қордың жарғылық капиталын қалыптастырсын. </w:t>
      </w:r>
      <w:r>
        <w:br/>
      </w:r>
      <w:r>
        <w:rPr>
          <w:rFonts w:ascii="Times New Roman"/>
          <w:b w:val="false"/>
          <w:i w:val="false"/>
          <w:color w:val="000000"/>
          <w:sz w:val="28"/>
        </w:rPr>
        <w:t xml:space="preserve">
      8. Қазақстан Республикасының Әдiлет министрлiгi Ауыл шаруашылығы министрлiгiмен бiрлесiп бұрын қабылданған Үкiмет актiлерiн осы қаулыға сәйкес келтiру жөнiнде Қазақстан Республикасының Үкiметiне ұсыныстар енгiзсiн. </w:t>
      </w:r>
      <w:r>
        <w:br/>
      </w:r>
      <w:r>
        <w:rPr>
          <w:rFonts w:ascii="Times New Roman"/>
          <w:b w:val="false"/>
          <w:i w:val="false"/>
          <w:color w:val="000000"/>
          <w:sz w:val="28"/>
        </w:rPr>
        <w:t xml:space="preserve">
      9. Мыналардың күшi жойылған деп танылсын: </w:t>
      </w:r>
      <w:r>
        <w:br/>
      </w:r>
      <w:r>
        <w:rPr>
          <w:rFonts w:ascii="Times New Roman"/>
          <w:b w:val="false"/>
          <w:i w:val="false"/>
          <w:color w:val="000000"/>
          <w:sz w:val="28"/>
        </w:rPr>
        <w:t>
      "Ауыл шаруашылығын қаржылық қолдау мәселелерi жөнiндегi республикалық ведомствоаралық кеңестiң құрамы туралы" Қазақстан Республикасы Үкiметiнiң 1997 жылғы 6 мамырдағы N 794 </w:t>
      </w:r>
      <w:r>
        <w:rPr>
          <w:rFonts w:ascii="Times New Roman"/>
          <w:b w:val="false"/>
          <w:i w:val="false"/>
          <w:color w:val="000000"/>
          <w:sz w:val="28"/>
        </w:rPr>
        <w:t xml:space="preserve">P970794_ </w:t>
      </w:r>
      <w:r>
        <w:rPr>
          <w:rFonts w:ascii="Times New Roman"/>
          <w:b w:val="false"/>
          <w:i w:val="false"/>
          <w:color w:val="000000"/>
          <w:sz w:val="28"/>
        </w:rPr>
        <w:t xml:space="preserve">қаулысы; </w:t>
      </w:r>
      <w:r>
        <w:br/>
      </w:r>
      <w:r>
        <w:rPr>
          <w:rFonts w:ascii="Times New Roman"/>
          <w:b w:val="false"/>
          <w:i w:val="false"/>
          <w:color w:val="000000"/>
          <w:sz w:val="28"/>
        </w:rPr>
        <w:t>
      "Ауыл шаруашылығын қаржылық қолдаудың мемлекеттiк қоры туралы ереженi бекiту туралы" Қазақстан Республикасы Үкiметiнiң 1997 жылғы 17 қарашадағы N 1590 </w:t>
      </w:r>
      <w:r>
        <w:rPr>
          <w:rFonts w:ascii="Times New Roman"/>
          <w:b w:val="false"/>
          <w:i w:val="false"/>
          <w:color w:val="000000"/>
          <w:sz w:val="28"/>
        </w:rPr>
        <w:t xml:space="preserve">P971590_ </w:t>
      </w:r>
      <w:r>
        <w:rPr>
          <w:rFonts w:ascii="Times New Roman"/>
          <w:b w:val="false"/>
          <w:i w:val="false"/>
          <w:color w:val="000000"/>
          <w:sz w:val="28"/>
        </w:rPr>
        <w:t xml:space="preserve">қаулысы (Қазақстан Республикасының ПҮАЖ-ы, 1997 ж., N 49,, 456-құжат). </w:t>
      </w:r>
    </w:p>
    <w:bookmarkEnd w:id="0"/>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