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f4784" w14:textId="a9f47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 нарықтарында акциялардың мемлекеттік пакеттерін бастапқы орналастыру жөнінде инвестициялық банктермен және компаниялармен келіссөз жүргізудің қорытынды кезеңінің нәтижелері туралы</w:t>
      </w:r>
    </w:p>
    <w:p>
      <w:pPr>
        <w:spacing w:after="0"/>
        <w:ind w:left="0"/>
        <w:jc w:val="both"/>
      </w:pPr>
      <w:r>
        <w:rPr>
          <w:rFonts w:ascii="Times New Roman"/>
          <w:b w:val="false"/>
          <w:i w:val="false"/>
          <w:color w:val="000000"/>
          <w:sz w:val="28"/>
        </w:rPr>
        <w:t>Қазақстан Республикасы Үкіметінің Қаулысы 1998 жылғы 29 шілдедегі N 716</w:t>
      </w:r>
    </w:p>
    <w:p>
      <w:pPr>
        <w:spacing w:after="0"/>
        <w:ind w:left="0"/>
        <w:jc w:val="both"/>
      </w:pPr>
      <w:bookmarkStart w:name="z0" w:id="0"/>
      <w:r>
        <w:rPr>
          <w:rFonts w:ascii="Times New Roman"/>
          <w:b w:val="false"/>
          <w:i w:val="false"/>
          <w:color w:val="000000"/>
          <w:sz w:val="28"/>
        </w:rPr>
        <w:t xml:space="preserve">
      Өкілеттік мандаттарын беру жөніндегі инвестициялық тендердің жеңімпазы - инвестициялық банктермен және компаниялармен келіссөз жүргізудің қорытынды кезеңінің нәтижелеріне сүйене отырып, қор нарықтарында қазақстандық компаниялар акцияларының мемлекеттік пакеттерін сату үшін Қазақстан Республикасының Үкіметі қаулы етеді: </w:t>
      </w:r>
      <w:r>
        <w:br/>
      </w:r>
      <w:r>
        <w:rPr>
          <w:rFonts w:ascii="Times New Roman"/>
          <w:b w:val="false"/>
          <w:i w:val="false"/>
          <w:color w:val="000000"/>
          <w:sz w:val="28"/>
        </w:rPr>
        <w:t xml:space="preserve">
      1. Қазақстан Республикасының Үкіметі мен "Қазкоммерц Секьюритиз" және "Глобал Менкул Дегерлер А.С." акционерлік қоғамы құрамындағы консорциум арасындағы "Өскемен титан-магний комбинаты" ашық акционерлік қоғамы акцияларының мемлекеттік пакеттерінің бір бөлігін орналастыру жөніндегі 1998 жылғы 17 сәуірдегі Келісімнің шарттары мақұлдансын. </w:t>
      </w:r>
      <w:r>
        <w:br/>
      </w:r>
      <w:r>
        <w:rPr>
          <w:rFonts w:ascii="Times New Roman"/>
          <w:b w:val="false"/>
          <w:i w:val="false"/>
          <w:color w:val="000000"/>
          <w:sz w:val="28"/>
        </w:rPr>
        <w:t xml:space="preserve">
      2. "Кредит Суисс Ферст Бостон (Еуропа) Лимитед" инвестициялық банкі, "Қазақстан Халықтық Акционерлік Жинақ Банкі" жабық акционерлік қоғамы және Қазақстан Республикасының Үкіметі арасындағы "Қазақмыс" корпорациясы" ашық акционерлік қоғамының қарапайым акцияларын халықаралық және ішкі қор нарықтарында құрама орналастыру жөніндегі 1998 жылғы 17 сәуірдегі Келісімнің шарттары мақұлдансын. </w:t>
      </w:r>
      <w:r>
        <w:br/>
      </w:r>
      <w:r>
        <w:rPr>
          <w:rFonts w:ascii="Times New Roman"/>
          <w:b w:val="false"/>
          <w:i w:val="false"/>
          <w:color w:val="000000"/>
          <w:sz w:val="28"/>
        </w:rPr>
        <w:t xml:space="preserve">
      3. "Кредит Суисс Ферст Бостон (Еуропа) Лимитед" инвестициялық банкі,"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Қазақстан Халықтық Акционерлік Жинақ Банкі" жабық акционерлік қоғамы және </w:t>
      </w:r>
    </w:p>
    <w:p>
      <w:pPr>
        <w:spacing w:after="0"/>
        <w:ind w:left="0"/>
        <w:jc w:val="both"/>
      </w:pPr>
      <w:r>
        <w:rPr>
          <w:rFonts w:ascii="Times New Roman"/>
          <w:b w:val="false"/>
          <w:i w:val="false"/>
          <w:color w:val="000000"/>
          <w:sz w:val="28"/>
        </w:rPr>
        <w:t xml:space="preserve">Қазақстан Республикасының Үкіметі арасындағы "Маңғыстаумұнайгаз" ашық </w:t>
      </w:r>
    </w:p>
    <w:p>
      <w:pPr>
        <w:spacing w:after="0"/>
        <w:ind w:left="0"/>
        <w:jc w:val="both"/>
      </w:pPr>
      <w:r>
        <w:rPr>
          <w:rFonts w:ascii="Times New Roman"/>
          <w:b w:val="false"/>
          <w:i w:val="false"/>
          <w:color w:val="000000"/>
          <w:sz w:val="28"/>
        </w:rPr>
        <w:t xml:space="preserve">акционерлік қоғамының қарапайым акцияларын халықаралық және ішкі қор </w:t>
      </w:r>
    </w:p>
    <w:p>
      <w:pPr>
        <w:spacing w:after="0"/>
        <w:ind w:left="0"/>
        <w:jc w:val="both"/>
      </w:pPr>
      <w:r>
        <w:rPr>
          <w:rFonts w:ascii="Times New Roman"/>
          <w:b w:val="false"/>
          <w:i w:val="false"/>
          <w:color w:val="000000"/>
          <w:sz w:val="28"/>
        </w:rPr>
        <w:t xml:space="preserve">нарықтарында құрама орналастыру жөніндегі 1998 жылғы 17 сәуірдегі </w:t>
      </w:r>
    </w:p>
    <w:p>
      <w:pPr>
        <w:spacing w:after="0"/>
        <w:ind w:left="0"/>
        <w:jc w:val="both"/>
      </w:pPr>
      <w:r>
        <w:rPr>
          <w:rFonts w:ascii="Times New Roman"/>
          <w:b w:val="false"/>
          <w:i w:val="false"/>
          <w:color w:val="000000"/>
          <w:sz w:val="28"/>
        </w:rPr>
        <w:t>Келісімнің шарттары мақұлдансын.</w:t>
      </w:r>
    </w:p>
    <w:p>
      <w:pPr>
        <w:spacing w:after="0"/>
        <w:ind w:left="0"/>
        <w:jc w:val="both"/>
      </w:pPr>
      <w:r>
        <w:rPr>
          <w:rFonts w:ascii="Times New Roman"/>
          <w:b w:val="false"/>
          <w:i w:val="false"/>
          <w:color w:val="000000"/>
          <w:sz w:val="28"/>
        </w:rPr>
        <w:t xml:space="preserve">     4. Осы қаулының орындалуына бақылау жасау Қазақстан Республикасының </w:t>
      </w:r>
    </w:p>
    <w:p>
      <w:pPr>
        <w:spacing w:after="0"/>
        <w:ind w:left="0"/>
        <w:jc w:val="both"/>
      </w:pPr>
      <w:r>
        <w:rPr>
          <w:rFonts w:ascii="Times New Roman"/>
          <w:b w:val="false"/>
          <w:i w:val="false"/>
          <w:color w:val="000000"/>
          <w:sz w:val="28"/>
        </w:rPr>
        <w:t>Қаржы министрлігіне жүктелсін.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