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d1d3" w14:textId="3ddd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индустрия және сауда министрлiгi Экономикалық жоспарлау жөнiндегi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31 шiлдедегi N 725.
Күші жойылды - ҚР Үкіметінің 1999.03.25. N 297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 одан әрi жетiлдiру туралы" Қазақстан Республикасы Президентiнiң 1998 жылғы 21 мамырдағы N 3958 
</w:t>
      </w:r>
      <w:r>
        <w:rPr>
          <w:rFonts w:ascii="Times New Roman"/>
          <w:b w:val="false"/>
          <w:i w:val="false"/>
          <w:color w:val="000000"/>
          <w:sz w:val="28"/>
        </w:rPr>
        <w:t xml:space="preserve"> Жарлығын </w:t>
      </w:r>
      <w:r>
        <w:rPr>
          <w:rFonts w:ascii="Times New Roman"/>
          <w:b w:val="false"/>
          <w:i w:val="false"/>
          <w:color w:val="000000"/>
          <w:sz w:val="28"/>
        </w:rPr>
        <w:t>
 iске асыру мақсатында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 Энергетика, индустрия және сауда министрлiгiнiң Экономикалық жоспарлау жөнiндегi комитетi туралы ереже; 
</w:t>
      </w:r>
      <w:r>
        <w:br/>
      </w:r>
      <w:r>
        <w:rPr>
          <w:rFonts w:ascii="Times New Roman"/>
          <w:b w:val="false"/>
          <w:i w:val="false"/>
          <w:color w:val="000000"/>
          <w:sz w:val="28"/>
        </w:rPr>
        <w:t>
      Қазақстан Республикасының Энергетика, индустрия және сауда министрлiгi Экономикалық жоспарлау жөнiндегi комитетiнiң құрылымы бекiтiлсiн. 
</w:t>
      </w:r>
      <w:r>
        <w:br/>
      </w:r>
      <w:r>
        <w:rPr>
          <w:rFonts w:ascii="Times New Roman"/>
          <w:b w:val="false"/>
          <w:i w:val="false"/>
          <w:color w:val="000000"/>
          <w:sz w:val="28"/>
        </w:rPr>
        <w:t>
      2. Қазақстан Республикасы Энергетика, индустрия және сауда министрлiгiнiң қарамағына өтетiн, Қазақстан Республикасының Стратегиялық жоспарлау және реформалар жөнiндегi агенттiгiнiң мүлкiнiң бiр бөлiгiн жедел басқару құқығы Қазақстан Республикасы Энергетика, индустрия және сауда министрлiгiнiң Экономикалық жоспарлау жөнiндегi комитетiне бекiтiлсiн. 
</w:t>
      </w:r>
      <w:r>
        <w:br/>
      </w:r>
      <w:r>
        <w:rPr>
          <w:rFonts w:ascii="Times New Roman"/>
          <w:b w:val="false"/>
          <w:i w:val="false"/>
          <w:color w:val="000000"/>
          <w:sz w:val="28"/>
        </w:rPr>
        <w:t>
      3. Қазақстан Республикасының Энергетика, индустрия және сауда министрлiгi Қазақстан Республикасының Әдiлет министрлiгiмен бiрлесiп бiр айлық мерзiм iшiнде Қазақстан Республикасы Үкiметiнiң бұрын қабылданған актiлерiн осы қаулыға сәйкес келтiру туралы Қазақстан Республикасының Үкiметi ұсыныс енгiзсiн.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31 шiлдедегi         
</w:t>
      </w:r>
      <w:r>
        <w:br/>
      </w:r>
      <w:r>
        <w:rPr>
          <w:rFonts w:ascii="Times New Roman"/>
          <w:b w:val="false"/>
          <w:i w:val="false"/>
          <w:color w:val="000000"/>
          <w:sz w:val="28"/>
        </w:rPr>
        <w:t>
N 725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Энергетика, индустрия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сауда министрлiгiнiң Экономикалық жоспарлау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Қазақстан Республикасының стратегиялық жоспарларына сәйкес әлеуметтiк-экономикалық дамудың индикативтiк жоспарларын әзiрлеудi және атқарушы органдардың оларды iске асыру жөнiндегi қызметтерiн үйлестiрудi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Энергетика, индустрия және сауда министрлiгiнiң Экономикалық жоспарлау жөнiндегi комитетi (бұдан әрi - Комитет) әлеуметтiк-экономикалық дамудың индикативтiк жоспарларын әзiрлеудi, арнаулы атқарушылық және бақылау-қадағалау функцияларын, сондай-ақ атқарушы органдардың осы жоспарларды дайындау және iске асыру кезiндегi қызметiн ведомствоаралық және салааралық үйлестiрудi жүзеге асыратын ведомство болып табылады. 
</w:t>
      </w:r>
      <w:r>
        <w:br/>
      </w:r>
      <w:r>
        <w:rPr>
          <w:rFonts w:ascii="Times New Roman"/>
          <w:b w:val="false"/>
          <w:i w:val="false"/>
          <w:color w:val="000000"/>
          <w:sz w:val="28"/>
        </w:rPr>
        <w:t>
      2. Комитет өз қызметiнде Қазақстан Республикасының Конституциясы мен заңдарын, Қазақстан Республикасының Президентi мен Үкiметiнiң актiлерiн, өзге де нормативтiк-құқықтық актiлердi, сондай-ақ осы Ереженi басшылыққа алады. 
</w:t>
      </w:r>
      <w:r>
        <w:br/>
      </w:r>
      <w:r>
        <w:rPr>
          <w:rFonts w:ascii="Times New Roman"/>
          <w:b w:val="false"/>
          <w:i w:val="false"/>
          <w:color w:val="000000"/>
          <w:sz w:val="28"/>
        </w:rPr>
        <w:t>
      3. Комитеттiң аппаратын ұстауға және оның қызметiне арналған шығыстарды қаржыландыру республикалық бюджетте Қазақстан Республикасының Энергетика, индустрия және сауда министрлiгiн ұстауға көзделген қаржының есебiнен жүзеге асырылады. 
</w:t>
      </w:r>
      <w:r>
        <w:br/>
      </w:r>
      <w:r>
        <w:rPr>
          <w:rFonts w:ascii="Times New Roman"/>
          <w:b w:val="false"/>
          <w:i w:val="false"/>
          <w:color w:val="000000"/>
          <w:sz w:val="28"/>
        </w:rPr>
        <w:t>
      4. Комитеттiң құрылымы мен ол туралы ереженi Қазақстан Республикасының Үкiметi белгiлейдi. 
</w:t>
      </w:r>
      <w:r>
        <w:br/>
      </w:r>
      <w:r>
        <w:rPr>
          <w:rFonts w:ascii="Times New Roman"/>
          <w:b w:val="false"/>
          <w:i w:val="false"/>
          <w:color w:val="000000"/>
          <w:sz w:val="28"/>
        </w:rPr>
        <w:t>
      5. Комитет заңды тұлға болып табылады, банкте есеп-шоты, Қазақстан Республикасының Мемлекеттiк елтаңбасы бейнеленген және мемлекеттiк тiлде өзiнiң атауы жазылған мөрi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Комитеттiң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Комитеттiң негiзгi мiндеттерi: 
</w:t>
      </w:r>
      <w:r>
        <w:br/>
      </w:r>
      <w:r>
        <w:rPr>
          <w:rFonts w:ascii="Times New Roman"/>
          <w:b w:val="false"/>
          <w:i w:val="false"/>
          <w:color w:val="000000"/>
          <w:sz w:val="28"/>
        </w:rPr>
        <w:t>
      1) атқарушы органдармен бiрлесiп Қазақстан Республикасының әлеуметтiк-экономикалық дамуының индикативтiк жоспарларын әзiрлеу және олардың орындалуына бақылау жасау; 
</w:t>
      </w:r>
      <w:r>
        <w:br/>
      </w:r>
      <w:r>
        <w:rPr>
          <w:rFonts w:ascii="Times New Roman"/>
          <w:b w:val="false"/>
          <w:i w:val="false"/>
          <w:color w:val="000000"/>
          <w:sz w:val="28"/>
        </w:rPr>
        <w:t>
      2) мемлекеттiк аймақтық, макроэкономикалық, әлеуметтiк және сыртқы экономикалық саясатты әзiрлеуге және iске асыруға қатысу; 
</w:t>
      </w:r>
      <w:r>
        <w:br/>
      </w:r>
      <w:r>
        <w:rPr>
          <w:rFonts w:ascii="Times New Roman"/>
          <w:b w:val="false"/>
          <w:i w:val="false"/>
          <w:color w:val="000000"/>
          <w:sz w:val="28"/>
        </w:rPr>
        <w:t>
      3) мемлекеттiк инвестициялардың бағдарламаларын әзiрлеу; 
</w:t>
      </w:r>
      <w:r>
        <w:br/>
      </w:r>
      <w:r>
        <w:rPr>
          <w:rFonts w:ascii="Times New Roman"/>
          <w:b w:val="false"/>
          <w:i w:val="false"/>
          <w:color w:val="000000"/>
          <w:sz w:val="28"/>
        </w:rPr>
        <w:t>
      4) экономикалық ақпаратты жедел жинау, талдау және өңдеу жүйесiн жетiлдiруге, жаңа есептеу және телекоммуникациялық жүйелердiң базасында бiртұтас ақпараттық жүйе құруға қатысу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Комитеттiң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Комитет орталық және жергiлiктi атқарушы органдардың қатысуымен өзiне жүктелген мiндеттерге сәйкес: 
</w:t>
      </w:r>
      <w:r>
        <w:br/>
      </w:r>
      <w:r>
        <w:rPr>
          <w:rFonts w:ascii="Times New Roman"/>
          <w:b w:val="false"/>
          <w:i w:val="false"/>
          <w:color w:val="000000"/>
          <w:sz w:val="28"/>
        </w:rPr>
        <w:t>
      1) әлеуметтiк-экономикалық дамудың ағымдағы және орта мерзiмдiк индикативтiк жоспарларын әзiрлейдi, аталған жоспарларды Үкiметтiң бекiтуiне енгiзедi; 
</w:t>
      </w:r>
      <w:r>
        <w:br/>
      </w:r>
      <w:r>
        <w:rPr>
          <w:rFonts w:ascii="Times New Roman"/>
          <w:b w:val="false"/>
          <w:i w:val="false"/>
          <w:color w:val="000000"/>
          <w:sz w:val="28"/>
        </w:rPr>
        <w:t>
      2) Қазақстан Республикасы Үкiметiнiң Iс-қимыл жоспарларының iске асырылуына бақылау жасауда және олардың iске асырылуы жөнiндегi есептердi жүзеге асырады. 
</w:t>
      </w:r>
      <w:r>
        <w:br/>
      </w:r>
      <w:r>
        <w:rPr>
          <w:rFonts w:ascii="Times New Roman"/>
          <w:b w:val="false"/>
          <w:i w:val="false"/>
          <w:color w:val="000000"/>
          <w:sz w:val="28"/>
        </w:rPr>
        <w:t>
      3) салалық және аймақтық тұрғыда әлеуметтiк-экономикалық көрсеткiштерге талдау жасайды; 
</w:t>
      </w:r>
      <w:r>
        <w:br/>
      </w:r>
      <w:r>
        <w:rPr>
          <w:rFonts w:ascii="Times New Roman"/>
          <w:b w:val="false"/>
          <w:i w:val="false"/>
          <w:color w:val="000000"/>
          <w:sz w:val="28"/>
        </w:rPr>
        <w:t>
      4) мемлекеттiк бюджеттiң есебiнен қаржыландырылатын инвестициялық жобалардың тiзбесiн жасайды; 
</w:t>
      </w:r>
      <w:r>
        <w:br/>
      </w:r>
      <w:r>
        <w:rPr>
          <w:rFonts w:ascii="Times New Roman"/>
          <w:b w:val="false"/>
          <w:i w:val="false"/>
          <w:color w:val="000000"/>
          <w:sz w:val="28"/>
        </w:rPr>
        <w:t>
      5) Комитеттiң құзыретiне кiретiн бағыттар бойынша мемлекеттiк мақсатты бағдарламаларды әзiрлейдi; 
</w:t>
      </w:r>
      <w:r>
        <w:br/>
      </w:r>
      <w:r>
        <w:rPr>
          <w:rFonts w:ascii="Times New Roman"/>
          <w:b w:val="false"/>
          <w:i w:val="false"/>
          <w:color w:val="000000"/>
          <w:sz w:val="28"/>
        </w:rPr>
        <w:t>
      6) заңдарда белгiлеген тәртiппен мемлекеттiк бюджет жобасының негiзгi көрсеткiштерiн айқындауға қатысады; 
</w:t>
      </w:r>
      <w:r>
        <w:br/>
      </w:r>
      <w:r>
        <w:rPr>
          <w:rFonts w:ascii="Times New Roman"/>
          <w:b w:val="false"/>
          <w:i w:val="false"/>
          <w:color w:val="000000"/>
          <w:sz w:val="28"/>
        </w:rPr>
        <w:t>
      7) Қазақстан Республикасының бiртұтас автоматтандырылған ақпараттық жүйесiн құруға қатысады; 
</w:t>
      </w:r>
      <w:r>
        <w:br/>
      </w:r>
      <w:r>
        <w:rPr>
          <w:rFonts w:ascii="Times New Roman"/>
          <w:b w:val="false"/>
          <w:i w:val="false"/>
          <w:color w:val="000000"/>
          <w:sz w:val="28"/>
        </w:rPr>
        <w:t>
      8) Қазақстан Республикасының нормативтiк құқықтық актiлерiнiң жобаларына экономикалық сараптаманы жүзеге асырады; 
</w:t>
      </w:r>
      <w:r>
        <w:br/>
      </w:r>
      <w:r>
        <w:rPr>
          <w:rFonts w:ascii="Times New Roman"/>
          <w:b w:val="false"/>
          <w:i w:val="false"/>
          <w:color w:val="000000"/>
          <w:sz w:val="28"/>
        </w:rPr>
        <w:t>
      9) техникалық көмектердi үйлестiредi.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Комитеттiң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Комитеттiң өзiне жүктелген тапсырмаларды жүзеге асыруы және мiндеттердi орындауы кезiнде: 
</w:t>
      </w:r>
      <w:r>
        <w:br/>
      </w:r>
      <w:r>
        <w:rPr>
          <w:rFonts w:ascii="Times New Roman"/>
          <w:b w:val="false"/>
          <w:i w:val="false"/>
          <w:color w:val="000000"/>
          <w:sz w:val="28"/>
        </w:rPr>
        <w:t>
      1) Қазақстан Республикасының Үкiметiне мемлекеттiк әлеуметтiк-экономикалық саясаттың негiзгi бағыттары жөнiнде ұсыныстар енгiзуге; 
</w:t>
      </w:r>
      <w:r>
        <w:br/>
      </w:r>
      <w:r>
        <w:rPr>
          <w:rFonts w:ascii="Times New Roman"/>
          <w:b w:val="false"/>
          <w:i w:val="false"/>
          <w:color w:val="000000"/>
          <w:sz w:val="28"/>
        </w:rPr>
        <w:t>
      2) атқарушы органдардың әлеуметтiк-экономикалық дамудың қысқа мерзiмдiк және орта мерзiмдiк бағдарламаларын iске асыруына бақылау жасауды жүзеге асыруға, атқарушы органдарға олар қабылдаған аталған бағдарламаларды iске асыруға кедергi келтiретiн актiлердi тоқтату немесе өзгерту туралы ұсыныс енгiзуге; 
</w:t>
      </w:r>
      <w:r>
        <w:br/>
      </w:r>
      <w:r>
        <w:rPr>
          <w:rFonts w:ascii="Times New Roman"/>
          <w:b w:val="false"/>
          <w:i w:val="false"/>
          <w:color w:val="000000"/>
          <w:sz w:val="28"/>
        </w:rPr>
        <w:t>
      3) өз құзыретiнiң шегiнде нормативтiк құқықтық актiлер қабылдауға; 
</w:t>
      </w:r>
      <w:r>
        <w:br/>
      </w:r>
      <w:r>
        <w:rPr>
          <w:rFonts w:ascii="Times New Roman"/>
          <w:b w:val="false"/>
          <w:i w:val="false"/>
          <w:color w:val="000000"/>
          <w:sz w:val="28"/>
        </w:rPr>
        <w:t>
      4) Қазақстан Республикасы Үкiметiнiң тапсырмасы бойынша халықаралық ұйымдармен және шетелдiк заңды тұлғалармен келiссөздер жүргiзуге және келiсiмдерге қол қоюға; 
</w:t>
      </w:r>
      <w:r>
        <w:br/>
      </w:r>
      <w:r>
        <w:rPr>
          <w:rFonts w:ascii="Times New Roman"/>
          <w:b w:val="false"/>
          <w:i w:val="false"/>
          <w:color w:val="000000"/>
          <w:sz w:val="28"/>
        </w:rPr>
        <w:t>
      5) өз құзыретiнiң шегiнде мемлекеттiк меншiктегi мүлiкке иелiк етудi, пайдалануды және билiк жасауды жүзеге асыруға; 
</w:t>
      </w:r>
      <w:r>
        <w:br/>
      </w:r>
      <w:r>
        <w:rPr>
          <w:rFonts w:ascii="Times New Roman"/>
          <w:b w:val="false"/>
          <w:i w:val="false"/>
          <w:color w:val="000000"/>
          <w:sz w:val="28"/>
        </w:rPr>
        <w:t>
      6) шарттық негiзде басқа атқарушы органдардың мамандарын, шетелдiк және отандық сарапшыларды тартуға; 
</w:t>
      </w:r>
      <w:r>
        <w:br/>
      </w:r>
      <w:r>
        <w:rPr>
          <w:rFonts w:ascii="Times New Roman"/>
          <w:b w:val="false"/>
          <w:i w:val="false"/>
          <w:color w:val="000000"/>
          <w:sz w:val="28"/>
        </w:rPr>
        <w:t>
      7) нормативтiк құқықтық актiлердi, мемлекеттiк бағдарламаларды, индикативтiк жоспарларды және басқа да құжаттарды әзiрлеу үшiн ведомствоаралық топтар мен консультативтiк кеңестер құруға; 
</w:t>
      </w:r>
      <w:r>
        <w:br/>
      </w:r>
      <w:r>
        <w:rPr>
          <w:rFonts w:ascii="Times New Roman"/>
          <w:b w:val="false"/>
          <w:i w:val="false"/>
          <w:color w:val="000000"/>
          <w:sz w:val="28"/>
        </w:rPr>
        <w:t>
      8) өз құзыретiндегi мәселелер бойынша Қазақстан Республикасының Үкiметi белгiлеген мерзiмдерде орталық және жергiлiктi атқарушы органдардан қажеттi ақпарат алуға құқығы бар. 
</w:t>
      </w:r>
      <w:r>
        <w:br/>
      </w:r>
      <w:r>
        <w:rPr>
          <w:rFonts w:ascii="Times New Roman"/>
          <w:b w:val="false"/>
          <w:i w:val="false"/>
          <w:color w:val="000000"/>
          <w:sz w:val="28"/>
        </w:rPr>
        <w:t>
      9. Комитеттiң осы Ережеде көрсетiлген құқықтарымен қатар, оған қолданылып жүрген заңдарда берiлген басқа да құқықтары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Комитеттiң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Комитеттi Қазақстан Республикасы Энергетика, индустрия және сауда министрiнiң ұсынуы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11. Комитет төрағасының оның ұсынуы бойынша Қазақстан Республикасының Энергетика, индустрия және сауда министрi қызметке тағайындайтын және қызметтен босататын екi орынбасары болады. 
</w:t>
      </w:r>
      <w:r>
        <w:br/>
      </w:r>
      <w:r>
        <w:rPr>
          <w:rFonts w:ascii="Times New Roman"/>
          <w:b w:val="false"/>
          <w:i w:val="false"/>
          <w:color w:val="000000"/>
          <w:sz w:val="28"/>
        </w:rPr>
        <w:t>
      12. Комитеттiң төрағасы: 
</w:t>
      </w:r>
      <w:r>
        <w:br/>
      </w:r>
      <w:r>
        <w:rPr>
          <w:rFonts w:ascii="Times New Roman"/>
          <w:b w:val="false"/>
          <w:i w:val="false"/>
          <w:color w:val="000000"/>
          <w:sz w:val="28"/>
        </w:rPr>
        <w:t>
      1) Комитеттiң жұмысын ұйымдастырады және оған басшылық жасайды, оның жүйесiне кiретiн органдар мен ұйымдардың қызметiне бақылау жасауды жүзеге асырады;
</w:t>
      </w:r>
      <w:r>
        <w:br/>
      </w:r>
      <w:r>
        <w:rPr>
          <w:rFonts w:ascii="Times New Roman"/>
          <w:b w:val="false"/>
          <w:i w:val="false"/>
          <w:color w:val="000000"/>
          <w:sz w:val="28"/>
        </w:rPr>
        <w:t>
      2) Комитетке жүктелген функциялардың орындалуы үшiн жеке жауапкершiлiкте болады;
</w:t>
      </w:r>
      <w:r>
        <w:br/>
      </w:r>
      <w:r>
        <w:rPr>
          <w:rFonts w:ascii="Times New Roman"/>
          <w:b w:val="false"/>
          <w:i w:val="false"/>
          <w:color w:val="000000"/>
          <w:sz w:val="28"/>
        </w:rPr>
        <w:t>
      3) Комитеттiң қызметкерлерiн қызметке тағайындайды және қызметтен босатады;
</w:t>
      </w:r>
      <w:r>
        <w:br/>
      </w:r>
      <w:r>
        <w:rPr>
          <w:rFonts w:ascii="Times New Roman"/>
          <w:b w:val="false"/>
          <w:i w:val="false"/>
          <w:color w:val="000000"/>
          <w:sz w:val="28"/>
        </w:rPr>
        <w:t>
     4) қолданылып жүрген заңдарға сәйкес атқарушы органдар мен ұйымдарда Комитеттi бiлдiредi;
</w:t>
      </w:r>
      <w:r>
        <w:br/>
      </w:r>
      <w:r>
        <w:rPr>
          <w:rFonts w:ascii="Times New Roman"/>
          <w:b w:val="false"/>
          <w:i w:val="false"/>
          <w:color w:val="000000"/>
          <w:sz w:val="28"/>
        </w:rPr>
        <w:t>
     5) өзiнiң құзыретiне жатқызылған басқа да мәселелер бойынша
</w:t>
      </w:r>
      <w:r>
        <w:br/>
      </w:r>
      <w:r>
        <w:rPr>
          <w:rFonts w:ascii="Times New Roman"/>
          <w:b w:val="false"/>
          <w:i w:val="false"/>
          <w:color w:val="000000"/>
          <w:sz w:val="28"/>
        </w:rPr>
        <w:t>
шешiм қабылдайды.
</w:t>
      </w:r>
      <w:r>
        <w:br/>
      </w:r>
      <w:r>
        <w:rPr>
          <w:rFonts w:ascii="Times New Roman"/>
          <w:b w:val="false"/>
          <w:i w:val="false"/>
          <w:color w:val="000000"/>
          <w:sz w:val="28"/>
        </w:rPr>
        <w:t>
     13. Комитет өзiнiң құзыретiндегi мәселелер бойынша белгiленген тәртiппен Қазақстан Республикасының орталық және жергiлiктi атқарушы органдарының атқаруы үшiн мiндеттi шешiмдер қабылдайды. Комитет қабылдаған шешiмдер Комитет төрағасының бұйрықтарымен ресiмделедi.
</w:t>
      </w:r>
      <w:r>
        <w:br/>
      </w:r>
      <w:r>
        <w:rPr>
          <w:rFonts w:ascii="Times New Roman"/>
          <w:b w:val="false"/>
          <w:i w:val="false"/>
          <w:color w:val="000000"/>
          <w:sz w:val="28"/>
        </w:rPr>
        <w:t>
     14. Комитеттi қайта ұйымдастыру және тарату белгiленген тәртiппен жүргiзiледi.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31 шiлдедегi         
</w:t>
      </w:r>
      <w:r>
        <w:br/>
      </w:r>
      <w:r>
        <w:rPr>
          <w:rFonts w:ascii="Times New Roman"/>
          <w:b w:val="false"/>
          <w:i w:val="false"/>
          <w:color w:val="000000"/>
          <w:sz w:val="28"/>
        </w:rPr>
        <w:t>
N 725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Энергетика, индустрия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сауда министрлiгi Экономикалық жоспарлау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жөнiндегi комитетiнiң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Басшылық
</w:t>
      </w:r>
      <w:r>
        <w:br/>
      </w:r>
      <w:r>
        <w:rPr>
          <w:rFonts w:ascii="Times New Roman"/>
          <w:b w:val="false"/>
          <w:i w:val="false"/>
          <w:color w:val="000000"/>
          <w:sz w:val="28"/>
        </w:rPr>
        <w:t>
     Индикативтiк жоспарлау басқармасы
</w:t>
      </w:r>
      <w:r>
        <w:br/>
      </w:r>
      <w:r>
        <w:rPr>
          <w:rFonts w:ascii="Times New Roman"/>
          <w:b w:val="false"/>
          <w:i w:val="false"/>
          <w:color w:val="000000"/>
          <w:sz w:val="28"/>
        </w:rPr>
        <w:t>
     Салалық және аймақтық саясат басқармасы
</w:t>
      </w:r>
      <w:r>
        <w:br/>
      </w:r>
      <w:r>
        <w:rPr>
          <w:rFonts w:ascii="Times New Roman"/>
          <w:b w:val="false"/>
          <w:i w:val="false"/>
          <w:color w:val="000000"/>
          <w:sz w:val="28"/>
        </w:rPr>
        <w:t>
     Ақпараттық-талдау жұмыстары басқармасы
</w:t>
      </w:r>
      <w:r>
        <w:br/>
      </w:r>
      <w:r>
        <w:rPr>
          <w:rFonts w:ascii="Times New Roman"/>
          <w:b w:val="false"/>
          <w:i w:val="false"/>
          <w:color w:val="000000"/>
          <w:sz w:val="28"/>
        </w:rPr>
        <w:t>
     Сыртқы көмектi үйлестiру басқармасы
</w:t>
      </w:r>
      <w:r>
        <w:br/>
      </w:r>
      <w:r>
        <w:rPr>
          <w:rFonts w:ascii="Times New Roman"/>
          <w:b w:val="false"/>
          <w:i w:val="false"/>
          <w:color w:val="000000"/>
          <w:sz w:val="28"/>
        </w:rPr>
        <w:t>
     Ұйымдастыру жұмысы бөлiмi      
</w:t>
      </w:r>
    </w:p>
    <w:p>
      <w:pPr>
        <w:spacing w:after="0"/>
        <w:ind w:left="0"/>
        <w:jc w:val="both"/>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