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7051" w14:textId="5bb7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бәсекелестiктi қорғау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5 тамыз N 743. Күшi жойылды - ҚРҮ-нiң 1999.03.30 N 326 қаулысымен. ~P990326</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мемлекеттiк басқаруды одан әрi жетiлдiру туралы" 1998 жылғы 21 мамырдағы N 3958 
</w:t>
      </w:r>
      <w:r>
        <w:rPr>
          <w:rFonts w:ascii="Times New Roman"/>
          <w:b w:val="false"/>
          <w:i w:val="false"/>
          <w:color w:val="000000"/>
          <w:sz w:val="28"/>
        </w:rPr>
        <w:t xml:space="preserve"> U983958_ </w:t>
      </w:r>
      <w:r>
        <w:rPr>
          <w:rFonts w:ascii="Times New Roman"/>
          <w:b w:val="false"/>
          <w:i w:val="false"/>
          <w:color w:val="000000"/>
          <w:sz w:val="28"/>
        </w:rPr>
        <w:t>
 және "Қазақстан Республикасында мемлекеттiк басқаруды оңтайландырудың бұдан былайғы шаралары туралы" 1998 жылғы 30 маусымдағы N 3986 
</w:t>
      </w:r>
      <w:r>
        <w:rPr>
          <w:rFonts w:ascii="Times New Roman"/>
          <w:b w:val="false"/>
          <w:i w:val="false"/>
          <w:color w:val="000000"/>
          <w:sz w:val="28"/>
        </w:rPr>
        <w:t xml:space="preserve"> U983986_ </w:t>
      </w:r>
      <w:r>
        <w:rPr>
          <w:rFonts w:ascii="Times New Roman"/>
          <w:b w:val="false"/>
          <w:i w:val="false"/>
          <w:color w:val="000000"/>
          <w:sz w:val="28"/>
        </w:rPr>
        <w:t>
 Жарлықтарына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Табиғи монополияларды реттеу және бәсекелестiктi қорғау жөнiндегi комитетi туралы ереже (1-қосымша);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комитетi аппаратының құрылымы (2-қосымша); 
</w:t>
      </w:r>
      <w:r>
        <w:br/>
      </w:r>
      <w:r>
        <w:rPr>
          <w:rFonts w:ascii="Times New Roman"/>
          <w:b w:val="false"/>
          <w:i w:val="false"/>
          <w:color w:val="000000"/>
          <w:sz w:val="28"/>
        </w:rPr>
        <w:t>
      3) Қазақстан Республикасының Табиғи монополияларды реттеу және бәсекелестiктi қорғау жөнiндегi комитеттiң аумақтық органдарының тiзбесi (3-қосымша) бекiтiлсiн.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комитетiне өз құзыретiне кiретiн мәселелер бойынша жергiлiктi атқарушы органдардың заңдарға қайшы нормативтiк құқықтық актiлерiнiң күшiн жою құқығы берiлсiн. 
</w:t>
      </w:r>
      <w:r>
        <w:br/>
      </w:r>
      <w:r>
        <w:rPr>
          <w:rFonts w:ascii="Times New Roman"/>
          <w:b w:val="false"/>
          <w:i w:val="false"/>
          <w:color w:val="000000"/>
          <w:sz w:val="28"/>
        </w:rPr>
        <w:t>
      3. Қазақстан Республикасының Табиғи монополияларды реттеу және бәсекелестiктi қорғау жөнiндегi комитетiнiң өзiне жүктелген мiндеттер аясында қабылдаған шешiмдерi заңды және жеке тұлғалардың орындауы үшiн мiндеттi деп белгiленсiн. 
</w:t>
      </w:r>
      <w:r>
        <w:br/>
      </w:r>
      <w:r>
        <w:rPr>
          <w:rFonts w:ascii="Times New Roman"/>
          <w:b w:val="false"/>
          <w:i w:val="false"/>
          <w:color w:val="000000"/>
          <w:sz w:val="28"/>
        </w:rPr>
        <w:t>
      4. Қазақстан Республикасы Үкiметi қаулыларының жобалары, органдардың нормативтiк құқықтық актiлерi Қазақстан Республикасының Табиғи монополияларды реттеу және бәсекелестiктi қорғау жөнiндегi комитетi мен оның аумақтық органдарына олардың құзыретiне жатқызылған мәселелер бойынша монополияға қарсы заңдарға сәйкестiгiн тексеру мақсатында мiндеттi түрде алдын ала келiсуге ұсынылады деп белгiленсiн. 
</w:t>
      </w:r>
      <w:r>
        <w:br/>
      </w:r>
      <w:r>
        <w:rPr>
          <w:rFonts w:ascii="Times New Roman"/>
          <w:b w:val="false"/>
          <w:i w:val="false"/>
          <w:color w:val="000000"/>
          <w:sz w:val="28"/>
        </w:rPr>
        <w:t>
      5. Қазақстан Республикасының Табиғи монополияларды реттеу және бәсекелестiктi қорғау жөнiндегi комитетiнiң орталық аппаратының штат саны 75 бiрлiк, аумақтық органдары аппаратының штат саны 423 бiрлiк; 
</w:t>
      </w:r>
      <w:r>
        <w:br/>
      </w:r>
      <w:r>
        <w:rPr>
          <w:rFonts w:ascii="Times New Roman"/>
          <w:b w:val="false"/>
          <w:i w:val="false"/>
          <w:color w:val="000000"/>
          <w:sz w:val="28"/>
        </w:rPr>
        <w:t>
      қызметтiк жеңiл автомобильдер лимитi орталық аппаратын үшiн 3 бiрлiк, аумақтық органдар үшiн 16 бiрлiк болып белгiленсiн. 
</w:t>
      </w:r>
      <w:r>
        <w:br/>
      </w:r>
      <w:r>
        <w:rPr>
          <w:rFonts w:ascii="Times New Roman"/>
          <w:b w:val="false"/>
          <w:i w:val="false"/>
          <w:color w:val="000000"/>
          <w:sz w:val="28"/>
        </w:rPr>
        <w:t>
      6. Қазақстан Республикасының Табиғи монополияларды реттеу және бәсекелестiктi қорғау жөнiндегi комитетiне Төрағаның екi орынбасарын ұстауға рұқсат етiлсiн. 
</w:t>
      </w:r>
      <w:r>
        <w:br/>
      </w:r>
      <w:r>
        <w:rPr>
          <w:rFonts w:ascii="Times New Roman"/>
          <w:b w:val="false"/>
          <w:i w:val="false"/>
          <w:color w:val="000000"/>
          <w:sz w:val="28"/>
        </w:rPr>
        <w:t>
      7. Қазақстан Республикасының Табиғи монополияларды реттеу және бәсекелестiктi қорғау жөнiндегi комитетiнiң орталық аппараты мен оның аумақтық органдарын ұстауға арналған шығыстарды қаржыландыру республикалық бюджетте мемлекеттiк органдарды ұстауға көзделген қаржының есебiнен жүргiзiледi деп белгiленсiн. 
</w:t>
      </w:r>
      <w:r>
        <w:br/>
      </w:r>
      <w:r>
        <w:rPr>
          <w:rFonts w:ascii="Times New Roman"/>
          <w:b w:val="false"/>
          <w:i w:val="false"/>
          <w:color w:val="000000"/>
          <w:sz w:val="28"/>
        </w:rPr>
        <w:t>
      8. Қазақстан Республикасының Табиғи монополияларды реттеу және бәсекелестiктi қорғау жөнiндегi комитетiне өзiне Қазақстан Республикасының Стратегиялық жоспарлау және реформалар жөнiндегi агенттiгi берген мүлiктi жедел басқару құқығы берiлсiн. 
</w:t>
      </w:r>
      <w:r>
        <w:br/>
      </w:r>
      <w:r>
        <w:rPr>
          <w:rFonts w:ascii="Times New Roman"/>
          <w:b w:val="false"/>
          <w:i w:val="false"/>
          <w:color w:val="000000"/>
          <w:sz w:val="28"/>
        </w:rPr>
        <w:t>
      9. "Қазақстан Республикасы Стратегиялық жоспарлау және реформалар жөнiндегi агенттiгiнiң Баға және монополияға қарсы саясат жөнiндегi комитетiнiң мәселелерi" туралы Қазақстан Республикасы Үкiметiнiң 1997 жылғы 18 желтоқсандағы N 1779 қаулысының (Қазақстан Республикасының ПҮАЖ-ы, 1997 ж., N 54, 496-құжат) күшi жойылған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5 шiлдедегi
</w:t>
      </w:r>
      <w:r>
        <w:br/>
      </w:r>
      <w:r>
        <w:rPr>
          <w:rFonts w:ascii="Times New Roman"/>
          <w:b w:val="false"/>
          <w:i w:val="false"/>
          <w:color w:val="000000"/>
          <w:sz w:val="28"/>
        </w:rPr>
        <w:t>
                                               N 743 қаулысына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Қазақстан Республикасының Табиғи монополияларды реттеу
</w:t>
      </w:r>
      <w:r>
        <w:br/>
      </w:r>
      <w:r>
        <w:rPr>
          <w:rFonts w:ascii="Times New Roman"/>
          <w:b w:val="false"/>
          <w:i w:val="false"/>
          <w:color w:val="000000"/>
          <w:sz w:val="28"/>
        </w:rPr>
        <w:t>
         және бәсекелестiктi қорғау жөнiндегi комитетi
</w:t>
      </w:r>
      <w:r>
        <w:br/>
      </w:r>
      <w:r>
        <w:rPr>
          <w:rFonts w:ascii="Times New Roman"/>
          <w:b w:val="false"/>
          <w:i w:val="false"/>
          <w:color w:val="000000"/>
          <w:sz w:val="28"/>
        </w:rPr>
        <w:t>
              (Монополияға қарсы комитет)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Миссиясы
</w:t>
      </w:r>
    </w:p>
    <w:p>
      <w:pPr>
        <w:spacing w:after="0"/>
        <w:ind w:left="0"/>
        <w:jc w:val="both"/>
      </w:pPr>
      <w:r>
        <w:rPr>
          <w:rFonts w:ascii="Times New Roman"/>
          <w:b w:val="false"/>
          <w:i w:val="false"/>
          <w:color w:val="000000"/>
          <w:sz w:val="28"/>
        </w:rPr>
        <w:t>
      Табиғи монополиялардың қызметiн мемлекеттiк реттеу, бәсекелестiктi қорғау, монополиялық қызметтi шектеу, терiс пиғылды бәсекелестiктiң жолын кесу, тұтынушылардың мүдделерiн қорғау. 
</w:t>
      </w:r>
    </w:p>
    <w:p>
      <w:pPr>
        <w:spacing w:after="0"/>
        <w:ind w:left="0"/>
        <w:jc w:val="both"/>
      </w:pPr>
      <w:r>
        <w:rPr>
          <w:rFonts w:ascii="Times New Roman"/>
          <w:b w:val="false"/>
          <w:i w:val="false"/>
          <w:color w:val="000000"/>
          <w:sz w:val="28"/>
        </w:rPr>
        <w:t>
                         I. Жалпы ережелер 
</w:t>
      </w:r>
    </w:p>
    <w:p>
      <w:pPr>
        <w:spacing w:after="0"/>
        <w:ind w:left="0"/>
        <w:jc w:val="both"/>
      </w:pPr>
      <w:r>
        <w:rPr>
          <w:rFonts w:ascii="Times New Roman"/>
          <w:b w:val="false"/>
          <w:i w:val="false"/>
          <w:color w:val="000000"/>
          <w:sz w:val="28"/>
        </w:rPr>
        <w:t>
      1. Қазақстан Республикасының Табиғи монополияларды реттеу және бәсекелестiктi қорғау жөнiндегi комитетi (бұдан әрi - Комитет) Қазақстан Республикасы Үкiметiнiң құрамына енбейтiн, баға, бәсекелестiк, тұтынушылардың құқығын қорғау салаларында мемлекеттiк саясатты жүзеге асыратын, сауда - өнеркәсiп саясатын iске асыруға жәрдемдесетiн монополияға қарсы заңдардың орындалуын қадағалайтын орталық атқару органы болып табылады.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заңды тұлға болып табылады, оның Қазақстан Республикасының Мемлекеттiк елтаңбасы бейнеленген және өзiнiң атауы мемлекеттiк тiлде жазылған мөрi, банкте шоттары болады.
</w:t>
      </w:r>
      <w:r>
        <w:br/>
      </w:r>
      <w:r>
        <w:rPr>
          <w:rFonts w:ascii="Times New Roman"/>
          <w:b w:val="false"/>
          <w:i w:val="false"/>
          <w:color w:val="000000"/>
          <w:sz w:val="28"/>
        </w:rPr>
        <w:t>
      4. Комитеттiң аппаратын және оның аумақтық органдарын ұстауға арналған шығыстарды қаржыландыру республикалық бюджетте орталық атқарушы органдары ұстауға көзделген қаржының есебiнен жүзеге асырылады.
</w:t>
      </w:r>
      <w:r>
        <w:br/>
      </w:r>
      <w:r>
        <w:rPr>
          <w:rFonts w:ascii="Times New Roman"/>
          <w:b w:val="false"/>
          <w:i w:val="false"/>
          <w:color w:val="000000"/>
          <w:sz w:val="28"/>
        </w:rPr>
        <w:t>
      5. Комитеттiң құрылымы мен штат санын Қазақстан Республикасының Үкiметi белгiлейдi.
</w:t>
      </w:r>
    </w:p>
    <w:p>
      <w:pPr>
        <w:spacing w:after="0"/>
        <w:ind w:left="0"/>
        <w:jc w:val="both"/>
      </w:pPr>
      <w:r>
        <w:rPr>
          <w:rFonts w:ascii="Times New Roman"/>
          <w:b w:val="false"/>
          <w:i w:val="false"/>
          <w:color w:val="000000"/>
          <w:sz w:val="28"/>
        </w:rPr>
        <w:t>
                          II. Басымдықтары
</w:t>
      </w:r>
    </w:p>
    <w:p>
      <w:pPr>
        <w:spacing w:after="0"/>
        <w:ind w:left="0"/>
        <w:jc w:val="both"/>
      </w:pPr>
      <w:r>
        <w:rPr>
          <w:rFonts w:ascii="Times New Roman"/>
          <w:b w:val="false"/>
          <w:i w:val="false"/>
          <w:color w:val="000000"/>
          <w:sz w:val="28"/>
        </w:rPr>
        <w:t>
      6. Комитеттiң басымдықтары мыналар болып табылады:
</w:t>
      </w:r>
      <w:r>
        <w:br/>
      </w:r>
      <w:r>
        <w:rPr>
          <w:rFonts w:ascii="Times New Roman"/>
          <w:b w:val="false"/>
          <w:i w:val="false"/>
          <w:color w:val="000000"/>
          <w:sz w:val="28"/>
        </w:rPr>
        <w:t>
      баға, бәсекелестiк, тұтынушылардың құқықтарын қорғау саласында мемлекеттiк саясатты әзiрлеу және iске асыру; 
</w:t>
      </w:r>
      <w:r>
        <w:br/>
      </w:r>
      <w:r>
        <w:rPr>
          <w:rFonts w:ascii="Times New Roman"/>
          <w:b w:val="false"/>
          <w:i w:val="false"/>
          <w:color w:val="000000"/>
          <w:sz w:val="28"/>
        </w:rPr>
        <w:t>
      табиғи монополия субъектiлерi мен мемлекеттiк органдардың көрсететiн қызметтерiне бағаларды реттеу;
</w:t>
      </w:r>
      <w:r>
        <w:br/>
      </w:r>
      <w:r>
        <w:rPr>
          <w:rFonts w:ascii="Times New Roman"/>
          <w:b w:val="false"/>
          <w:i w:val="false"/>
          <w:color w:val="000000"/>
          <w:sz w:val="28"/>
        </w:rPr>
        <w:t>
      монополияға қарсы заңдардың сақталуын қадағалау.
</w:t>
      </w:r>
    </w:p>
    <w:p>
      <w:pPr>
        <w:spacing w:after="0"/>
        <w:ind w:left="0"/>
        <w:jc w:val="both"/>
      </w:pPr>
      <w:r>
        <w:rPr>
          <w:rFonts w:ascii="Times New Roman"/>
          <w:b w:val="false"/>
          <w:i w:val="false"/>
          <w:color w:val="000000"/>
          <w:sz w:val="28"/>
        </w:rPr>
        <w:t>
                      III. Негiзгi мiндеттерi
</w:t>
      </w:r>
    </w:p>
    <w:p>
      <w:pPr>
        <w:spacing w:after="0"/>
        <w:ind w:left="0"/>
        <w:jc w:val="both"/>
      </w:pPr>
      <w:r>
        <w:rPr>
          <w:rFonts w:ascii="Times New Roman"/>
          <w:b w:val="false"/>
          <w:i w:val="false"/>
          <w:color w:val="000000"/>
          <w:sz w:val="28"/>
        </w:rPr>
        <w:t>
      7. Комитеттiң негiзгi мiндеттерi мыналар болып табылады:
</w:t>
      </w:r>
      <w:r>
        <w:br/>
      </w:r>
      <w:r>
        <w:rPr>
          <w:rFonts w:ascii="Times New Roman"/>
          <w:b w:val="false"/>
          <w:i w:val="false"/>
          <w:color w:val="000000"/>
          <w:sz w:val="28"/>
        </w:rPr>
        <w:t>
      табиғи монополия субъектiлерiнiң қызметiн реттеу;
</w:t>
      </w:r>
      <w:r>
        <w:br/>
      </w:r>
      <w:r>
        <w:rPr>
          <w:rFonts w:ascii="Times New Roman"/>
          <w:b w:val="false"/>
          <w:i w:val="false"/>
          <w:color w:val="000000"/>
          <w:sz w:val="28"/>
        </w:rPr>
        <w:t>
      табиғи монополия және мемлекеттiк органдар көрсететiн қызметтер саласында баға мен тарифтер белгiлеудiң кемсiтпеу әдiстерiн әзiрлеу және енгiзу; 
</w:t>
      </w:r>
      <w:r>
        <w:br/>
      </w:r>
      <w:r>
        <w:rPr>
          <w:rFonts w:ascii="Times New Roman"/>
          <w:b w:val="false"/>
          <w:i w:val="false"/>
          <w:color w:val="000000"/>
          <w:sz w:val="28"/>
        </w:rPr>
        <w:t>
      монополиялық қызметтiң, нарықтағы үстем жағдайын терiс пайдаланудың алдын алу және оларға жол бермеу, терiс пиғылды бәсекелестiктiң алдын алу және жолын кесу жөнiнде шаралар қабылдау; 
</w:t>
      </w:r>
      <w:r>
        <w:br/>
      </w:r>
      <w:r>
        <w:rPr>
          <w:rFonts w:ascii="Times New Roman"/>
          <w:b w:val="false"/>
          <w:i w:val="false"/>
          <w:color w:val="000000"/>
          <w:sz w:val="28"/>
        </w:rPr>
        <w:t>
      тауар және қаржы рыноктарында жекелеген шаруашылық субъектiлерiнiң үстем болу деңгейiн бақылау; 
</w:t>
      </w:r>
      <w:r>
        <w:br/>
      </w:r>
      <w:r>
        <w:rPr>
          <w:rFonts w:ascii="Times New Roman"/>
          <w:b w:val="false"/>
          <w:i w:val="false"/>
          <w:color w:val="000000"/>
          <w:sz w:val="28"/>
        </w:rPr>
        <w:t>
      мемлекеттiк органдардың ақылы қызмет көрсету тәртiбiн бақылау; 
</w:t>
      </w:r>
      <w:r>
        <w:br/>
      </w:r>
      <w:r>
        <w:rPr>
          <w:rFonts w:ascii="Times New Roman"/>
          <w:b w:val="false"/>
          <w:i w:val="false"/>
          <w:color w:val="000000"/>
          <w:sz w:val="28"/>
        </w:rPr>
        <w:t>
      Қазақстан Республикасының заңдарына сәйкес белгiленетiн уәкiлеттi орган жүргiзетiн сауда-өнеркәсiп саясатының iске асырылуына жәрдемдесу; 
</w:t>
      </w:r>
      <w:r>
        <w:br/>
      </w:r>
      <w:r>
        <w:rPr>
          <w:rFonts w:ascii="Times New Roman"/>
          <w:b w:val="false"/>
          <w:i w:val="false"/>
          <w:color w:val="000000"/>
          <w:sz w:val="28"/>
        </w:rPr>
        <w:t>
      тұтынушылардың мүдделерiн қорғау және тұрғын үй-коммуналдық реформалар жүргiзу жөнiндегi нормативтiк құқықтық актiлердi әзiрлеу. 
</w:t>
      </w:r>
    </w:p>
    <w:p>
      <w:pPr>
        <w:spacing w:after="0"/>
        <w:ind w:left="0"/>
        <w:jc w:val="both"/>
      </w:pPr>
      <w:r>
        <w:rPr>
          <w:rFonts w:ascii="Times New Roman"/>
          <w:b w:val="false"/>
          <w:i w:val="false"/>
          <w:color w:val="000000"/>
          <w:sz w:val="28"/>
        </w:rPr>
        <w:t>
                  IV. Комитеттiң функциялары 
</w:t>
      </w:r>
    </w:p>
    <w:p>
      <w:pPr>
        <w:spacing w:after="0"/>
        <w:ind w:left="0"/>
        <w:jc w:val="both"/>
      </w:pPr>
      <w:r>
        <w:rPr>
          <w:rFonts w:ascii="Times New Roman"/>
          <w:b w:val="false"/>
          <w:i w:val="false"/>
          <w:color w:val="000000"/>
          <w:sz w:val="28"/>
        </w:rPr>
        <w:t>
      8. Комитет өзiне жүктелген мiндеттерге сәйкес: 
</w:t>
      </w:r>
      <w:r>
        <w:br/>
      </w:r>
      <w:r>
        <w:rPr>
          <w:rFonts w:ascii="Times New Roman"/>
          <w:b w:val="false"/>
          <w:i w:val="false"/>
          <w:color w:val="000000"/>
          <w:sz w:val="28"/>
        </w:rPr>
        <w:t>
      Қазақстан Республикасының Табиғи монополияшы шаруашылық жүргiзушi субъектiлерiнiң мемлекеттiк регистрiн, Қазақстан Республикасының Монополияшы шаруашылық жүргiзушi субъектiлерiнiң мемлекеттiк тiзiлiмiн, Мемлекеттiк органдар көрсететiн ақылы қызметтердiң мемлекеттiк регистрiн қалыптастырады және жүргiзедi; 
</w:t>
      </w:r>
      <w:r>
        <w:br/>
      </w:r>
      <w:r>
        <w:rPr>
          <w:rFonts w:ascii="Times New Roman"/>
          <w:b w:val="false"/>
          <w:i w:val="false"/>
          <w:color w:val="000000"/>
          <w:sz w:val="28"/>
        </w:rPr>
        <w:t>
      табиғи монополияшы ұйымдардың өнiмi мен мемлекеттiк органдар көрсететiн қызметiнiң бағаларын реттеудi жүзеге асырады; 
</w:t>
      </w:r>
      <w:r>
        <w:br/>
      </w:r>
      <w:r>
        <w:rPr>
          <w:rFonts w:ascii="Times New Roman"/>
          <w:b w:val="false"/>
          <w:i w:val="false"/>
          <w:color w:val="000000"/>
          <w:sz w:val="28"/>
        </w:rPr>
        <w:t>
      мемлекеттiк бюджет пен индикативтiк жоспардың қажеттiлiгiне арнап табиғи монополияшылардың субъектiлерi өнiмдерiнiң бағасы мен тарифтерi өзгеруiнiң болжамын әзiрлейдi; 
</w:t>
      </w:r>
      <w:r>
        <w:br/>
      </w:r>
      <w:r>
        <w:rPr>
          <w:rFonts w:ascii="Times New Roman"/>
          <w:b w:val="false"/>
          <w:i w:val="false"/>
          <w:color w:val="000000"/>
          <w:sz w:val="28"/>
        </w:rPr>
        <w:t>
      табиғи монополия субъектiлерiнiң шығындарын қалыптастыру және тарифтерiн реттеудiң рәсiмдерi мен әдiстерiн әзiрлейдi және енгiзедi, олардың нақты шығындарына бақылау жасайды; 
</w:t>
      </w:r>
      <w:r>
        <w:br/>
      </w:r>
      <w:r>
        <w:rPr>
          <w:rFonts w:ascii="Times New Roman"/>
          <w:b w:val="false"/>
          <w:i w:val="false"/>
          <w:color w:val="000000"/>
          <w:sz w:val="28"/>
        </w:rPr>
        <w:t>
      Қазақстан Республикасының Үкiметiнiң, орталық және жергiлiктi атқарушы органдардың табиғи монополия субъектiлерiнiң қызметi, бәсекелестiктi дамыту, тұтынушылардың құқықтарын қорғау мәселелерi және Комитеттiң құзыретiне кiретiн басқа да мәселелер бойынша қабылданатын шешiмдерiнiң жобаларына мiндеттi түрде қорытындылар бередi; 
</w:t>
      </w:r>
      <w:r>
        <w:br/>
      </w:r>
      <w:r>
        <w:rPr>
          <w:rFonts w:ascii="Times New Roman"/>
          <w:b w:val="false"/>
          <w:i w:val="false"/>
          <w:color w:val="000000"/>
          <w:sz w:val="28"/>
        </w:rPr>
        <w:t>
      нарықта үстем жағдайға ие шаруашылық жүргiзушi субъектiлер бiрiктiрiлген, қосылған кезде, сондай-ақ шаруашылық жүргiзушi субъект сол тауар рыногында жұмыс iстейтiн басқа шаруашылық жүргiзушi субъектiнiң акцияларын, пайларын, қатысу үлесiн сатып алған кезде монополияға қарсы заңдардың сақталуына мемлекеттiк бақылау жасайды; 
</w:t>
      </w:r>
      <w:r>
        <w:br/>
      </w:r>
      <w:r>
        <w:rPr>
          <w:rFonts w:ascii="Times New Roman"/>
          <w:b w:val="false"/>
          <w:i w:val="false"/>
          <w:color w:val="000000"/>
          <w:sz w:val="28"/>
        </w:rPr>
        <w:t>
      Қазақстан Республикасының Парламентiне, Қазақстан Республикасының Президентiне, Қазақстан Республикасының Үкiметiне нарықтың жағдайы мен ондағы бәсекелестiк туралы баяндамалар, монополияға қарсы заңдарды және оларды қолдану практикасын жетiлдiру туралы ұсыныстарды белгiленген тәртiппен жолдайды; 
</w:t>
      </w:r>
      <w:r>
        <w:br/>
      </w:r>
      <w:r>
        <w:rPr>
          <w:rFonts w:ascii="Times New Roman"/>
          <w:b w:val="false"/>
          <w:i w:val="false"/>
          <w:color w:val="000000"/>
          <w:sz w:val="28"/>
        </w:rPr>
        <w:t>
      Комитеттiң құзыретiне кiретiн мәселелер бойынша Қазақстан Республикасы Үкiметiнiң қарауына нормативтiк құқықтық актiлердiң жобасын белгiленген тәртiппен ұсынады; 
</w:t>
      </w:r>
      <w:r>
        <w:br/>
      </w:r>
      <w:r>
        <w:rPr>
          <w:rFonts w:ascii="Times New Roman"/>
          <w:b w:val="false"/>
          <w:i w:val="false"/>
          <w:color w:val="000000"/>
          <w:sz w:val="28"/>
        </w:rPr>
        <w:t>
      монополияға қарсы заңдардың сақталуын қадағалайды; 
</w:t>
      </w:r>
      <w:r>
        <w:br/>
      </w:r>
      <w:r>
        <w:rPr>
          <w:rFonts w:ascii="Times New Roman"/>
          <w:b w:val="false"/>
          <w:i w:val="false"/>
          <w:color w:val="000000"/>
          <w:sz w:val="28"/>
        </w:rPr>
        <w:t>
      мемлекеттiк органдардың монополияшы шаруашылық жүргiзушi субъектiлердiң жүзеге асыруына бәсекелестiктi дамыту жөнiндегi шараларды iске асыруын үйлестiредi және оларға бақылау жасайды; 
</w:t>
      </w:r>
      <w:r>
        <w:br/>
      </w:r>
      <w:r>
        <w:rPr>
          <w:rFonts w:ascii="Times New Roman"/>
          <w:b w:val="false"/>
          <w:i w:val="false"/>
          <w:color w:val="000000"/>
          <w:sz w:val="28"/>
        </w:rPr>
        <w:t>
      акционерлендiру, мемлекеттiк меншiк объектiлерiн жекешелендiру бағдарламаларының жобаларын әзiрлеуге қатысады және келiседi, сондай-ақ олардың сенiмдi басқаруға берiлуiн келiседi; 
</w:t>
      </w:r>
      <w:r>
        <w:br/>
      </w:r>
      <w:r>
        <w:rPr>
          <w:rFonts w:ascii="Times New Roman"/>
          <w:b w:val="false"/>
          <w:i w:val="false"/>
          <w:color w:val="000000"/>
          <w:sz w:val="28"/>
        </w:rPr>
        <w:t>
      шаруашылық жүргiзушi субъектiлер үшiн нарықтағы iс жүргiзу ережелерiн әзiрлейдi және енгiзедi; 
</w:t>
      </w:r>
      <w:r>
        <w:br/>
      </w:r>
      <w:r>
        <w:rPr>
          <w:rFonts w:ascii="Times New Roman"/>
          <w:b w:val="false"/>
          <w:i w:val="false"/>
          <w:color w:val="000000"/>
          <w:sz w:val="28"/>
        </w:rPr>
        <w:t>
      табиғи монополияға субъектiлерiн қайта ұйымдастыру жөнiнде ұсыныстар әзiрлейдi; 
</w:t>
      </w:r>
      <w:r>
        <w:br/>
      </w:r>
      <w:r>
        <w:rPr>
          <w:rFonts w:ascii="Times New Roman"/>
          <w:b w:val="false"/>
          <w:i w:val="false"/>
          <w:color w:val="000000"/>
          <w:sz w:val="28"/>
        </w:rPr>
        <w:t>
      үстем жағдайға ие, бәсекелестiктi шектейтiн және монополиялық қызметтi жүзеге асыратын шаруашылық жүргiзушi субъектiлердi анықтау мақсатында нарыққа талдау жасайды; 
</w:t>
      </w:r>
      <w:r>
        <w:br/>
      </w:r>
      <w:r>
        <w:rPr>
          <w:rFonts w:ascii="Times New Roman"/>
          <w:b w:val="false"/>
          <w:i w:val="false"/>
          <w:color w:val="000000"/>
          <w:sz w:val="28"/>
        </w:rPr>
        <w:t>
      тұтынушылар қол жеткiзе алатын өзара алмастырылатын тауарлар мен қызмет көрсетулердiң шекарасын анықтайды; 
</w:t>
      </w:r>
      <w:r>
        <w:br/>
      </w:r>
      <w:r>
        <w:rPr>
          <w:rFonts w:ascii="Times New Roman"/>
          <w:b w:val="false"/>
          <w:i w:val="false"/>
          <w:color w:val="000000"/>
          <w:sz w:val="28"/>
        </w:rPr>
        <w:t>
      монополияланған тауар және қаржы нарықтарын монополиясыздандыру жөнiнде шаралар әзiрлейдi және iске асырады; 
</w:t>
      </w:r>
      <w:r>
        <w:br/>
      </w:r>
      <w:r>
        <w:rPr>
          <w:rFonts w:ascii="Times New Roman"/>
          <w:b w:val="false"/>
          <w:i w:val="false"/>
          <w:color w:val="000000"/>
          <w:sz w:val="28"/>
        </w:rPr>
        <w:t>
      төлем жасау қабiлетiн тұрақты түрде жоғалтқан жағдайда монополияшы шаруашылық жүргiзушi субъектiлерге қатысты санация, қызметiн тоқтату немесе банкроттық рәсiмiн қолдану жобаларын келiседi; 
</w:t>
      </w:r>
      <w:r>
        <w:br/>
      </w:r>
      <w:r>
        <w:rPr>
          <w:rFonts w:ascii="Times New Roman"/>
          <w:b w:val="false"/>
          <w:i w:val="false"/>
          <w:color w:val="000000"/>
          <w:sz w:val="28"/>
        </w:rPr>
        <w:t>
      кәсiпорындардың мүлкiн немесе монополияшы ұйымдардың акцияларының бақылау пакеттерiн, үлестерi мен пайларын сатып алуға, сондай-ақ сенiмдi басқаруға беруге қорытындылар бередi; 
</w:t>
      </w:r>
      <w:r>
        <w:br/>
      </w:r>
      <w:r>
        <w:rPr>
          <w:rFonts w:ascii="Times New Roman"/>
          <w:b w:val="false"/>
          <w:i w:val="false"/>
          <w:color w:val="000000"/>
          <w:sz w:val="28"/>
        </w:rPr>
        <w:t>
      нарықта монополияны болдырмау мақсатында акционерлiк қоғамдарды қосуға қорытындылар бередi; 
</w:t>
      </w:r>
      <w:r>
        <w:br/>
      </w:r>
      <w:r>
        <w:rPr>
          <w:rFonts w:ascii="Times New Roman"/>
          <w:b w:val="false"/>
          <w:i w:val="false"/>
          <w:color w:val="000000"/>
          <w:sz w:val="28"/>
        </w:rPr>
        <w:t>
      мемлекеттiк органдардың және өзге де тұтынушылардың құқықтарын қорғау, тұрғын үй-коммуналдық реформаларды жүргiзу жөнiндегi ұйымдардың iс-әрекетiн үйлестiредi; 
</w:t>
      </w:r>
      <w:r>
        <w:br/>
      </w:r>
      <w:r>
        <w:rPr>
          <w:rFonts w:ascii="Times New Roman"/>
          <w:b w:val="false"/>
          <w:i w:val="false"/>
          <w:color w:val="000000"/>
          <w:sz w:val="28"/>
        </w:rPr>
        <w:t>
      тұтынушылардың құқықтарын қорғау жөнiндегi заңдардың орындалуын бақылауды жүзеге асырады; 
</w:t>
      </w:r>
      <w:r>
        <w:br/>
      </w:r>
      <w:r>
        <w:rPr>
          <w:rFonts w:ascii="Times New Roman"/>
          <w:b w:val="false"/>
          <w:i w:val="false"/>
          <w:color w:val="000000"/>
          <w:sz w:val="28"/>
        </w:rPr>
        <w:t>
      Комитеттiң құзыретiне жататын мәселелер бойынша шет елдердiң мемлекеттiк органдарымен және мемлекеттiк емес ұйымдарымен, сондай-ақ халықаралық ұйымдармен өзара iс-қимыл мен ынтымақтастықты ұйымдастырады; 
</w:t>
      </w:r>
      <w:r>
        <w:br/>
      </w:r>
      <w:r>
        <w:rPr>
          <w:rFonts w:ascii="Times New Roman"/>
          <w:b w:val="false"/>
          <w:i w:val="false"/>
          <w:color w:val="000000"/>
          <w:sz w:val="28"/>
        </w:rPr>
        <w:t>
      Комитеттiң құзыретiне жататын мәселелер бойынша халықаралық жобалар мен бағдарламаларды әзiрлеу мен iске асыруға қатысады. 
</w:t>
      </w:r>
    </w:p>
    <w:p>
      <w:pPr>
        <w:spacing w:after="0"/>
        <w:ind w:left="0"/>
        <w:jc w:val="both"/>
      </w:pPr>
      <w:r>
        <w:rPr>
          <w:rFonts w:ascii="Times New Roman"/>
          <w:b w:val="false"/>
          <w:i w:val="false"/>
          <w:color w:val="000000"/>
          <w:sz w:val="28"/>
        </w:rPr>
        <w:t>
                           V. Құқықтары 
</w:t>
      </w:r>
    </w:p>
    <w:p>
      <w:pPr>
        <w:spacing w:after="0"/>
        <w:ind w:left="0"/>
        <w:jc w:val="both"/>
      </w:pPr>
      <w:r>
        <w:rPr>
          <w:rFonts w:ascii="Times New Roman"/>
          <w:b w:val="false"/>
          <w:i w:val="false"/>
          <w:color w:val="000000"/>
          <w:sz w:val="28"/>
        </w:rPr>
        <w:t>
      9. Комитеттiң өзiне жүктелген мәселелердi жүзеге асыру және мiндеттердi орындауы кезiнде: 
</w:t>
      </w:r>
      <w:r>
        <w:br/>
      </w:r>
      <w:r>
        <w:rPr>
          <w:rFonts w:ascii="Times New Roman"/>
          <w:b w:val="false"/>
          <w:i w:val="false"/>
          <w:color w:val="000000"/>
          <w:sz w:val="28"/>
        </w:rPr>
        <w:t>
      табиғи монополияшы шаруашылық жүргiзушi субъектiлердiң өнiмiне және мемлекеттiк органдардың көрсететiн қызметтерiне бағалар (тарифтер) немесе олардың шектi деңгейiн белгiлеуге; 
</w:t>
      </w:r>
      <w:r>
        <w:br/>
      </w:r>
      <w:r>
        <w:rPr>
          <w:rFonts w:ascii="Times New Roman"/>
          <w:b w:val="false"/>
          <w:i w:val="false"/>
          <w:color w:val="000000"/>
          <w:sz w:val="28"/>
        </w:rPr>
        <w:t>
      шаруашылық жүргiзушi субъектiлердi табиғи монополияшылар деп тануға; 
</w:t>
      </w:r>
      <w:r>
        <w:br/>
      </w:r>
      <w:r>
        <w:rPr>
          <w:rFonts w:ascii="Times New Roman"/>
          <w:b w:val="false"/>
          <w:i w:val="false"/>
          <w:color w:val="000000"/>
          <w:sz w:val="28"/>
        </w:rPr>
        <w:t>
      табиғи монополияшылардың өнiмдерiне (жұмыстарына, қызмет көрсетуiне) бағаларды өзгерту мәселелерi бойынша жария тыңдаулар өткiзуге; 
</w:t>
      </w:r>
      <w:r>
        <w:br/>
      </w:r>
      <w:r>
        <w:rPr>
          <w:rFonts w:ascii="Times New Roman"/>
          <w:b w:val="false"/>
          <w:i w:val="false"/>
          <w:color w:val="000000"/>
          <w:sz w:val="28"/>
        </w:rPr>
        <w:t>
      табиғи монополияшы шаруашылық жүргiзушi субъектiлердiң материалдық құндылықтар мен қызмет көрсетулердi сатып алуына тендерлер өткiзуге қатысуға; 
</w:t>
      </w:r>
      <w:r>
        <w:br/>
      </w:r>
      <w:r>
        <w:rPr>
          <w:rFonts w:ascii="Times New Roman"/>
          <w:b w:val="false"/>
          <w:i w:val="false"/>
          <w:color w:val="000000"/>
          <w:sz w:val="28"/>
        </w:rPr>
        <w:t>
      өз құзыретiнiң шегiнде орындалуы мiндеттi нұсқаулар беруге және нормативтiк құқықтық актiлер шығаруға; 
</w:t>
      </w:r>
      <w:r>
        <w:br/>
      </w:r>
      <w:r>
        <w:rPr>
          <w:rFonts w:ascii="Times New Roman"/>
          <w:b w:val="false"/>
          <w:i w:val="false"/>
          <w:color w:val="000000"/>
          <w:sz w:val="28"/>
        </w:rPr>
        <w:t>
      нарықта үстем жағдайға ие шаруашылық жүргiзушi субъектiлердi монополияшылар деп тану туралы шешiм қабылдауға; 
</w:t>
      </w:r>
      <w:r>
        <w:br/>
      </w:r>
      <w:r>
        <w:rPr>
          <w:rFonts w:ascii="Times New Roman"/>
          <w:b w:val="false"/>
          <w:i w:val="false"/>
          <w:color w:val="000000"/>
          <w:sz w:val="28"/>
        </w:rPr>
        <w:t>
      монополияға қарсы заңдардың бұзылуы туралы iстерге өз құзыретiнiң шегiнде тексеру жүргiзуге және қарауға, кiнәлiлердi әкiмшiлiк жауапкершiлiкке тартуға; 
</w:t>
      </w:r>
      <w:r>
        <w:br/>
      </w:r>
      <w:r>
        <w:rPr>
          <w:rFonts w:ascii="Times New Roman"/>
          <w:b w:val="false"/>
          <w:i w:val="false"/>
          <w:color w:val="000000"/>
          <w:sz w:val="28"/>
        </w:rPr>
        <w:t>
      монополияшылар деп танылған шаруашылық жүргiзушi субъектiлерге қолданылатын монополияға қарсы реттеу әдiстерi туралы шешiмдер қабылдауға; 
</w:t>
      </w:r>
      <w:r>
        <w:br/>
      </w:r>
      <w:r>
        <w:rPr>
          <w:rFonts w:ascii="Times New Roman"/>
          <w:b w:val="false"/>
          <w:i w:val="false"/>
          <w:color w:val="000000"/>
          <w:sz w:val="28"/>
        </w:rPr>
        <w:t>
      мемлекеттiк органдардан, басқа да ұйымдардан, лауазымды адамдар мен азаматтардан өзiнiң мiндеттерi мен функцияларын iске асыруға қажеттi ақпаратты сұратуға және алуға; 
</w:t>
      </w:r>
      <w:r>
        <w:br/>
      </w:r>
      <w:r>
        <w:rPr>
          <w:rFonts w:ascii="Times New Roman"/>
          <w:b w:val="false"/>
          <w:i w:val="false"/>
          <w:color w:val="000000"/>
          <w:sz w:val="28"/>
        </w:rPr>
        <w:t>
      Комитет құзыретiнiң шегiнде заң бұзушылықтарды жою туралы мемлекеттiк органдарға, шаруашылық жүргiзушi субъектiлерге орындалуы мiндеттi ұйғарымдар беруге; 
</w:t>
      </w:r>
      <w:r>
        <w:br/>
      </w:r>
      <w:r>
        <w:rPr>
          <w:rFonts w:ascii="Times New Roman"/>
          <w:b w:val="false"/>
          <w:i w:val="false"/>
          <w:color w:val="000000"/>
          <w:sz w:val="28"/>
        </w:rPr>
        <w:t>
      шаруашылық жүргiзушi субъектiлердiң бағаның мемлекеттiк тәртiбiн бұзуының нәтижесiнде алған сомаларын бюджет кiрiсiне алу туралы шешiмдер қабылдауға; 
</w:t>
      </w:r>
      <w:r>
        <w:br/>
      </w:r>
      <w:r>
        <w:rPr>
          <w:rFonts w:ascii="Times New Roman"/>
          <w:b w:val="false"/>
          <w:i w:val="false"/>
          <w:color w:val="000000"/>
          <w:sz w:val="28"/>
        </w:rPr>
        <w:t>
      Комитет алқасының мәжiлiстерiнде Комитеттiң құзыретiне кiретiн мәселелер бойынша мемлекеттiк органдардың лауазымды адамдарын және шаруашылық жүргiзушi субъектiлерiнiң басшыларын тыңдауға; 
</w:t>
      </w:r>
      <w:r>
        <w:br/>
      </w:r>
      <w:r>
        <w:rPr>
          <w:rFonts w:ascii="Times New Roman"/>
          <w:b w:val="false"/>
          <w:i w:val="false"/>
          <w:color w:val="000000"/>
          <w:sz w:val="28"/>
        </w:rPr>
        <w:t>
      Комитеттiң құзыретiне кiретiн мәселелер бойынша ресми түсiнiктемелер беруге; 
</w:t>
      </w:r>
      <w:r>
        <w:br/>
      </w:r>
      <w:r>
        <w:rPr>
          <w:rFonts w:ascii="Times New Roman"/>
          <w:b w:val="false"/>
          <w:i w:val="false"/>
          <w:color w:val="000000"/>
          <w:sz w:val="28"/>
        </w:rPr>
        <w:t>
      тексерулер мен сараптамалар жүргiзуге басқа ұйымдардан мамандар тартуға; 
</w:t>
      </w:r>
      <w:r>
        <w:br/>
      </w:r>
      <w:r>
        <w:rPr>
          <w:rFonts w:ascii="Times New Roman"/>
          <w:b w:val="false"/>
          <w:i w:val="false"/>
          <w:color w:val="000000"/>
          <w:sz w:val="28"/>
        </w:rPr>
        <w:t>
      бағаның мемлекеттiк тәртiбiнiң, монополияға қарсы заңдардың, тұтынушылардың құқықтарын қорғау жөнiндегi заңдардың бұзылуын жою мақсатында сотқа талаппен жүгiнуге, сондай-ақ үшiншi тұлғалардың талаптарын қолдауға;
</w:t>
      </w:r>
      <w:r>
        <w:br/>
      </w:r>
      <w:r>
        <w:rPr>
          <w:rFonts w:ascii="Times New Roman"/>
          <w:b w:val="false"/>
          <w:i w:val="false"/>
          <w:color w:val="000000"/>
          <w:sz w:val="28"/>
        </w:rPr>
        <w:t>
      Қазақстан Республикасы Үкiметiнiң тапсыруы бойынша халықаралық шарттар мен келiсiмдерге қол қоюға;
</w:t>
      </w:r>
      <w:r>
        <w:br/>
      </w:r>
      <w:r>
        <w:rPr>
          <w:rFonts w:ascii="Times New Roman"/>
          <w:b w:val="false"/>
          <w:i w:val="false"/>
          <w:color w:val="000000"/>
          <w:sz w:val="28"/>
        </w:rPr>
        <w:t>
      өз өкiлеттiктерi мен функцияларының бiр бөлiгiн аумақтық органдарға беруге;
</w:t>
      </w:r>
      <w:r>
        <w:br/>
      </w:r>
      <w:r>
        <w:rPr>
          <w:rFonts w:ascii="Times New Roman"/>
          <w:b w:val="false"/>
          <w:i w:val="false"/>
          <w:color w:val="000000"/>
          <w:sz w:val="28"/>
        </w:rPr>
        <w:t>
      заңдарға сәйкес басқа да өкiлеттiктердi пайдалануға құқығы бар.
</w:t>
      </w:r>
    </w:p>
    <w:p>
      <w:pPr>
        <w:spacing w:after="0"/>
        <w:ind w:left="0"/>
        <w:jc w:val="both"/>
      </w:pPr>
      <w:r>
        <w:rPr>
          <w:rFonts w:ascii="Times New Roman"/>
          <w:b w:val="false"/>
          <w:i w:val="false"/>
          <w:color w:val="000000"/>
          <w:sz w:val="28"/>
        </w:rPr>
        <w:t>
    VI. Комитет пен оның лауазымды адамдарының жауапкершiлiгi
</w:t>
      </w:r>
    </w:p>
    <w:p>
      <w:pPr>
        <w:spacing w:after="0"/>
        <w:ind w:left="0"/>
        <w:jc w:val="both"/>
      </w:pPr>
      <w:r>
        <w:rPr>
          <w:rFonts w:ascii="Times New Roman"/>
          <w:b w:val="false"/>
          <w:i w:val="false"/>
          <w:color w:val="000000"/>
          <w:sz w:val="28"/>
        </w:rPr>
        <w:t>
      10. Комитет заңды тұлға ретiнде Қазақстан Республикасының заңдарының нормаларына сәйкес өзiне тапсырылған мiндеттердiң дер кезiнде және сапалы орындалуына жауапты.
</w:t>
      </w:r>
      <w:r>
        <w:br/>
      </w:r>
      <w:r>
        <w:rPr>
          <w:rFonts w:ascii="Times New Roman"/>
          <w:b w:val="false"/>
          <w:i w:val="false"/>
          <w:color w:val="000000"/>
          <w:sz w:val="28"/>
        </w:rPr>
        <w:t>
      Комитетке тапсырылған мiндеттердiң орындалуына Комитет төрағасы тiкелей жауап бередi.
</w:t>
      </w:r>
    </w:p>
    <w:p>
      <w:pPr>
        <w:spacing w:after="0"/>
        <w:ind w:left="0"/>
        <w:jc w:val="both"/>
      </w:pPr>
      <w:r>
        <w:rPr>
          <w:rFonts w:ascii="Times New Roman"/>
          <w:b w:val="false"/>
          <w:i w:val="false"/>
          <w:color w:val="000000"/>
          <w:sz w:val="28"/>
        </w:rPr>
        <w:t>
                VII. Комитеттiң қызметiн ұйымдастыру
</w:t>
      </w:r>
    </w:p>
    <w:p>
      <w:pPr>
        <w:spacing w:after="0"/>
        <w:ind w:left="0"/>
        <w:jc w:val="both"/>
      </w:pPr>
      <w:r>
        <w:rPr>
          <w:rFonts w:ascii="Times New Roman"/>
          <w:b w:val="false"/>
          <w:i w:val="false"/>
          <w:color w:val="000000"/>
          <w:sz w:val="28"/>
        </w:rPr>
        <w:t>
      11. Комитеттi заңдарда белгiленген тәртiппен қызметке тағайындалатын және қызметтен босатылатын Төраға - Министр (бұдан әрi - Төраға) басқарады. 
</w:t>
      </w:r>
      <w:r>
        <w:br/>
      </w:r>
      <w:r>
        <w:rPr>
          <w:rFonts w:ascii="Times New Roman"/>
          <w:b w:val="false"/>
          <w:i w:val="false"/>
          <w:color w:val="000000"/>
          <w:sz w:val="28"/>
        </w:rPr>
        <w:t>
      12. Төрағаның оның ұсынуымен Қазақстан Республикасының Үкiметi қызметке тағайындайтын және қызметтен босататын екi орынбасары, оның iшiнде бiр орынбасары - Атқарушы директор болады. 
</w:t>
      </w:r>
      <w:r>
        <w:br/>
      </w:r>
      <w:r>
        <w:rPr>
          <w:rFonts w:ascii="Times New Roman"/>
          <w:b w:val="false"/>
          <w:i w:val="false"/>
          <w:color w:val="000000"/>
          <w:sz w:val="28"/>
        </w:rPr>
        <w:t>
      13. Комитет төрағасының орынбасары - Атқарушы директор Комитет төрағасы болмаған кезде оны алмастырады. 
</w:t>
      </w:r>
      <w:r>
        <w:br/>
      </w:r>
      <w:r>
        <w:rPr>
          <w:rFonts w:ascii="Times New Roman"/>
          <w:b w:val="false"/>
          <w:i w:val="false"/>
          <w:color w:val="000000"/>
          <w:sz w:val="28"/>
        </w:rPr>
        <w:t>
      14. Комитеттiң төрағасы: 
</w:t>
      </w:r>
      <w:r>
        <w:br/>
      </w:r>
      <w:r>
        <w:rPr>
          <w:rFonts w:ascii="Times New Roman"/>
          <w:b w:val="false"/>
          <w:i w:val="false"/>
          <w:color w:val="000000"/>
          <w:sz w:val="28"/>
        </w:rPr>
        <w:t>
      Төраға орынбасарларының арасында мiндеттердi бөледi, құрылымдық бөлiмшелер басшылары мен Комитеттiң басқа да жауапты қызметкерлерiнiң өкiлеттiктерi мен мiндеттерiн белгiлейдi; 
</w:t>
      </w:r>
      <w:r>
        <w:br/>
      </w:r>
      <w:r>
        <w:rPr>
          <w:rFonts w:ascii="Times New Roman"/>
          <w:b w:val="false"/>
          <w:i w:val="false"/>
          <w:color w:val="000000"/>
          <w:sz w:val="28"/>
        </w:rPr>
        <w:t>
      Комитеттiң орталық аппаратының қызметкерлерiн және облыстардың, Астана және Алматы қалаларының әкiмдерiмен келiсе отырып аумақтық органдардың басшыларын қызметке тағайындайтын және қызметтен босатады; 
</w:t>
      </w:r>
      <w:r>
        <w:br/>
      </w:r>
      <w:r>
        <w:rPr>
          <w:rFonts w:ascii="Times New Roman"/>
          <w:b w:val="false"/>
          <w:i w:val="false"/>
          <w:color w:val="000000"/>
          <w:sz w:val="28"/>
        </w:rPr>
        <w:t>
      қолданылып жүрген заңдарға сәйкес барлық мемлекеттiк органдарда және басқа да ұйымдарда Комитеттi бiлдiредi; 
</w:t>
      </w:r>
      <w:r>
        <w:br/>
      </w:r>
      <w:r>
        <w:rPr>
          <w:rFonts w:ascii="Times New Roman"/>
          <w:b w:val="false"/>
          <w:i w:val="false"/>
          <w:color w:val="000000"/>
          <w:sz w:val="28"/>
        </w:rPr>
        <w:t>
      аумақтық органдардың құзыретiне жататын мәселелердiң шеңберiн белгiлейдi; 
</w:t>
      </w:r>
      <w:r>
        <w:br/>
      </w:r>
      <w:r>
        <w:rPr>
          <w:rFonts w:ascii="Times New Roman"/>
          <w:b w:val="false"/>
          <w:i w:val="false"/>
          <w:color w:val="000000"/>
          <w:sz w:val="28"/>
        </w:rPr>
        <w:t>
      қызметкерлердiң белгiленген саны мен еңбекақы төлеу қорының шегiнде аумақтық органдардың құрылымын, бөлiнген қаржы шегiнде оларды ұстауға арналған шығыстардың сметасын бекiтедi; 
</w:t>
      </w:r>
      <w:r>
        <w:br/>
      </w:r>
      <w:r>
        <w:rPr>
          <w:rFonts w:ascii="Times New Roman"/>
          <w:b w:val="false"/>
          <w:i w:val="false"/>
          <w:color w:val="000000"/>
          <w:sz w:val="28"/>
        </w:rPr>
        <w:t>
      Комитет аппаратының құрылымдық бөлiмшелерi, аумақтық органдар туралы ережелердi бекiтедi;
</w:t>
      </w:r>
      <w:r>
        <w:br/>
      </w:r>
      <w:r>
        <w:rPr>
          <w:rFonts w:ascii="Times New Roman"/>
          <w:b w:val="false"/>
          <w:i w:val="false"/>
          <w:color w:val="000000"/>
          <w:sz w:val="28"/>
        </w:rPr>
        <w:t>
      өз өкiлеттiктерiнiң бiр бөлiгiн аумақтық органдардың басшыларына бередi;
</w:t>
      </w:r>
      <w:r>
        <w:br/>
      </w:r>
      <w:r>
        <w:rPr>
          <w:rFonts w:ascii="Times New Roman"/>
          <w:b w:val="false"/>
          <w:i w:val="false"/>
          <w:color w:val="000000"/>
          <w:sz w:val="28"/>
        </w:rPr>
        <w:t>
      өз құзыретiнiң шегiнде бұйрықтар шығарады;
</w:t>
      </w:r>
      <w:r>
        <w:br/>
      </w:r>
      <w:r>
        <w:rPr>
          <w:rFonts w:ascii="Times New Roman"/>
          <w:b w:val="false"/>
          <w:i w:val="false"/>
          <w:color w:val="000000"/>
          <w:sz w:val="28"/>
        </w:rPr>
        <w:t>
      тәртiптiк жазалар қолданады;
</w:t>
      </w:r>
      <w:r>
        <w:br/>
      </w:r>
      <w:r>
        <w:rPr>
          <w:rFonts w:ascii="Times New Roman"/>
          <w:b w:val="false"/>
          <w:i w:val="false"/>
          <w:color w:val="000000"/>
          <w:sz w:val="28"/>
        </w:rPr>
        <w:t>
      заңдарда белгiленген тәртiппен Комитеттiң құрылымдық бөлiмшелерiн құру немесе тарату туралы ұсыныстар енгiзедi; 
</w:t>
      </w:r>
      <w:r>
        <w:br/>
      </w:r>
      <w:r>
        <w:rPr>
          <w:rFonts w:ascii="Times New Roman"/>
          <w:b w:val="false"/>
          <w:i w:val="false"/>
          <w:color w:val="000000"/>
          <w:sz w:val="28"/>
        </w:rPr>
        <w:t>
      Комитеттiң құзыретiне кiретiн басқа да мәселелер бойынша шешiмдер қабылдайды.
</w:t>
      </w:r>
      <w:r>
        <w:br/>
      </w:r>
      <w:r>
        <w:rPr>
          <w:rFonts w:ascii="Times New Roman"/>
          <w:b w:val="false"/>
          <w:i w:val="false"/>
          <w:color w:val="000000"/>
          <w:sz w:val="28"/>
        </w:rPr>
        <w:t>
      15. Комитетте құрамына Комитет төрағасы, төрағаның орынбасарлары, Комитет аппаратының құрылымдық бөлiмшелерi мен аумақтық органдардың басшылары кiретiн алқа құрылады.
</w:t>
      </w:r>
      <w:r>
        <w:br/>
      </w:r>
      <w:r>
        <w:rPr>
          <w:rFonts w:ascii="Times New Roman"/>
          <w:b w:val="false"/>
          <w:i w:val="false"/>
          <w:color w:val="000000"/>
          <w:sz w:val="28"/>
        </w:rPr>
        <w:t>
      Алқаның жеке құрамын Комитет төрағасы бекiтедi.
</w:t>
      </w:r>
      <w:r>
        <w:br/>
      </w:r>
      <w:r>
        <w:rPr>
          <w:rFonts w:ascii="Times New Roman"/>
          <w:b w:val="false"/>
          <w:i w:val="false"/>
          <w:color w:val="000000"/>
          <w:sz w:val="28"/>
        </w:rPr>
        <w:t>
      Алқа шешiмдерi қаулы түрiнде шығарылып, оған Комитет төрағасы қол қояды.
</w:t>
      </w:r>
      <w:r>
        <w:br/>
      </w:r>
      <w:r>
        <w:rPr>
          <w:rFonts w:ascii="Times New Roman"/>
          <w:b w:val="false"/>
          <w:i w:val="false"/>
          <w:color w:val="000000"/>
          <w:sz w:val="28"/>
        </w:rPr>
        <w:t>
      16. Комитет қабылдаған шешiмдер Төрағаның бұйрығымен ресiмделедi.
</w:t>
      </w:r>
      <w:r>
        <w:br/>
      </w:r>
      <w:r>
        <w:rPr>
          <w:rFonts w:ascii="Times New Roman"/>
          <w:b w:val="false"/>
          <w:i w:val="false"/>
          <w:color w:val="000000"/>
          <w:sz w:val="28"/>
        </w:rPr>
        <w:t>
      17. Қазақстан Республикасының Әкiмшiлiк құқық бұзушылықтар туралы кодексiне сәйкес монополияға қарсы заңдарды бұзушылық туралы iстердi қарау үшiн Комитетте Әкiмшiлiк комиссиясы құрылады. 
</w:t>
      </w:r>
      <w:r>
        <w:br/>
      </w:r>
      <w:r>
        <w:rPr>
          <w:rFonts w:ascii="Times New Roman"/>
          <w:b w:val="false"/>
          <w:i w:val="false"/>
          <w:color w:val="000000"/>
          <w:sz w:val="28"/>
        </w:rPr>
        <w:t>
      Әкiмшiлiк комиссиясының жеке құрамын Комитеттiң төрағасы бекiтедi. 
</w:t>
      </w:r>
      <w:r>
        <w:br/>
      </w:r>
      <w:r>
        <w:rPr>
          <w:rFonts w:ascii="Times New Roman"/>
          <w:b w:val="false"/>
          <w:i w:val="false"/>
          <w:color w:val="000000"/>
          <w:sz w:val="28"/>
        </w:rPr>
        <w:t>
      18. Комитет жанынан Комитет қызметiнiң барлық бағыттары бойынша, оның iшiнде тексерiстер жүргiзуге көмек көрсету үшiн сараптық кеңестер құрылуы мүмкiн. 
</w:t>
      </w:r>
      <w:r>
        <w:br/>
      </w:r>
      <w:r>
        <w:rPr>
          <w:rFonts w:ascii="Times New Roman"/>
          <w:b w:val="false"/>
          <w:i w:val="false"/>
          <w:color w:val="000000"/>
          <w:sz w:val="28"/>
        </w:rPr>
        <w:t>
      Сараптық кеңестердiң жеке құрамы ғалымдар мен мамандардан, Комитеттiң, Қазақстан Республикасының басқа да министрлiктерi ен ведомстволарының, қоғамдық ұйымдардың, халықаралық ұйымдардың қызметкерлерiнен қалыптастырылады және оны Комитет төрағасы бекiтедi. 
</w:t>
      </w:r>
      <w:r>
        <w:br/>
      </w:r>
      <w:r>
        <w:rPr>
          <w:rFonts w:ascii="Times New Roman"/>
          <w:b w:val="false"/>
          <w:i w:val="false"/>
          <w:color w:val="000000"/>
          <w:sz w:val="28"/>
        </w:rPr>
        <w:t>
      19. Комитет жүйесiне облыстар және Астана, Алматы қалалары бойынша табиғи монополияларды реттеу және бәсекелестiктi қорғау жөнiндегi комитеттер (бұдан әрi - аумақтық комитеттер) кiредi.
</w:t>
      </w:r>
      <w:r>
        <w:br/>
      </w:r>
      <w:r>
        <w:rPr>
          <w:rFonts w:ascii="Times New Roman"/>
          <w:b w:val="false"/>
          <w:i w:val="false"/>
          <w:color w:val="000000"/>
          <w:sz w:val="28"/>
        </w:rPr>
        <w:t>
      Аумақтық комитеттер заңды тұлғалар болып табылады.
</w:t>
      </w:r>
      <w:r>
        <w:br/>
      </w:r>
      <w:r>
        <w:rPr>
          <w:rFonts w:ascii="Times New Roman"/>
          <w:b w:val="false"/>
          <w:i w:val="false"/>
          <w:color w:val="000000"/>
          <w:sz w:val="28"/>
        </w:rPr>
        <w:t>
      20. Аумақтық комитеттердiң негiзгi мiндеттерi, функциялары мен құқықтары аумақтық комитеттер туралы ережелерде белгiленедi.
</w:t>
      </w:r>
      <w:r>
        <w:br/>
      </w:r>
      <w:r>
        <w:rPr>
          <w:rFonts w:ascii="Times New Roman"/>
          <w:b w:val="false"/>
          <w:i w:val="false"/>
          <w:color w:val="000000"/>
          <w:sz w:val="28"/>
        </w:rPr>
        <w:t>
      21. Аумақтық комитеттердi ұстауға арналған шығыстарды қаржыландыру республикалық бюджетте Комитеттi ұстауға көзделген қаржының есебiнен жүзеге асырылады.
</w:t>
      </w:r>
      <w:r>
        <w:br/>
      </w:r>
      <w:r>
        <w:rPr>
          <w:rFonts w:ascii="Times New Roman"/>
          <w:b w:val="false"/>
          <w:i w:val="false"/>
          <w:color w:val="000000"/>
          <w:sz w:val="28"/>
        </w:rPr>
        <w:t>
      22. Комитеттi және оның аумақтық органдарын тарату және қайта ұйымдастыру заңдарда белгiленген тәртiппен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5 тамыздағы
</w:t>
      </w:r>
      <w:r>
        <w:br/>
      </w:r>
      <w:r>
        <w:rPr>
          <w:rFonts w:ascii="Times New Roman"/>
          <w:b w:val="false"/>
          <w:i w:val="false"/>
          <w:color w:val="000000"/>
          <w:sz w:val="28"/>
        </w:rPr>
        <w:t>
                                           N 743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1998.11.17. N 1164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Табиғи монополияларды реттеу және бәсекелестікті қорғау жөніндегі комитетінің
</w:t>
      </w:r>
      <w:r>
        <w:br/>
      </w:r>
      <w:r>
        <w:rPr>
          <w:rFonts w:ascii="Times New Roman"/>
          <w:b w:val="false"/>
          <w:i w:val="false"/>
          <w:color w:val="000000"/>
          <w:sz w:val="28"/>
        </w:rPr>
        <w:t>
ҚҰРЫЛЫМЫ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Басшылық
</w:t>
      </w:r>
      <w:r>
        <w:br/>
      </w:r>
      <w:r>
        <w:rPr>
          <w:rFonts w:ascii="Times New Roman"/>
          <w:b w:val="false"/>
          <w:i w:val="false"/>
          <w:color w:val="000000"/>
          <w:sz w:val="28"/>
        </w:rPr>
        <w:t>
      Бәсекелестікті дамыту және тұтынушылардың құқықтарын қорғау департаменті
</w:t>
      </w:r>
      <w:r>
        <w:br/>
      </w:r>
      <w:r>
        <w:rPr>
          <w:rFonts w:ascii="Times New Roman"/>
          <w:b w:val="false"/>
          <w:i w:val="false"/>
          <w:color w:val="000000"/>
          <w:sz w:val="28"/>
        </w:rPr>
        <w:t>
      Табиғи монополияларды реттеу департаменті
</w:t>
      </w:r>
      <w:r>
        <w:br/>
      </w:r>
      <w:r>
        <w:rPr>
          <w:rFonts w:ascii="Times New Roman"/>
          <w:b w:val="false"/>
          <w:i w:val="false"/>
          <w:color w:val="000000"/>
          <w:sz w:val="28"/>
        </w:rPr>
        <w:t>
      Монополияларға қарсы заңдардың сақталуын қадағалау департаменті
</w:t>
      </w:r>
      <w:r>
        <w:br/>
      </w:r>
      <w:r>
        <w:rPr>
          <w:rFonts w:ascii="Times New Roman"/>
          <w:b w:val="false"/>
          <w:i w:val="false"/>
          <w:color w:val="000000"/>
          <w:sz w:val="28"/>
        </w:rPr>
        <w:t>
      Ұйымдастыру-кадр жұмысы бөлімі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5 тамыздағы
</w:t>
      </w:r>
      <w:r>
        <w:br/>
      </w:r>
      <w:r>
        <w:rPr>
          <w:rFonts w:ascii="Times New Roman"/>
          <w:b w:val="false"/>
          <w:i w:val="false"/>
          <w:color w:val="000000"/>
          <w:sz w:val="28"/>
        </w:rPr>
        <w:t>
                                           N 743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Республикасының Табиғи монополияларды реттеу
</w:t>
      </w:r>
      <w:r>
        <w:br/>
      </w:r>
      <w:r>
        <w:rPr>
          <w:rFonts w:ascii="Times New Roman"/>
          <w:b w:val="false"/>
          <w:i w:val="false"/>
          <w:color w:val="000000"/>
          <w:sz w:val="28"/>
        </w:rPr>
        <w:t>
          және бәсекелестiктi қорғау жөнiндегi комитетi
</w:t>
      </w:r>
      <w:r>
        <w:br/>
      </w:r>
      <w:r>
        <w:rPr>
          <w:rFonts w:ascii="Times New Roman"/>
          <w:b w:val="false"/>
          <w:i w:val="false"/>
          <w:color w:val="000000"/>
          <w:sz w:val="28"/>
        </w:rPr>
        <w:t>
                       аумақтық органдарының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Астана қаласы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Алматы қаласы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Ақмола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Алматы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Ақтөбе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Атырау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Шығыс Қазақстан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Жамбыл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Батыс Қазақстан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Қарағанды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Қызылорда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Қостанай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Маңғыстау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Павлодар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Солтүстiк Қазақстан облысы бойынша Қазақстан Республикасының Табиғи монополияларды реттеу және бәсекелестiктi қорғау жөнiндегi комитетi 
</w:t>
      </w:r>
      <w:r>
        <w:br/>
      </w:r>
      <w:r>
        <w:rPr>
          <w:rFonts w:ascii="Times New Roman"/>
          <w:b w:val="false"/>
          <w:i w:val="false"/>
          <w:color w:val="000000"/>
          <w:sz w:val="28"/>
        </w:rPr>
        <w:t>
      Оңтүстiк Қазақтан облысы бойынша Қазақстан Республикасының Табиғи монополияларды реттеу және бәсекелестiктi қорғау жөнiндегi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