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2eb0" w14:textId="1192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отандық өндiрушiлердi қолдау мәселелерi</w:t>
      </w:r>
    </w:p>
    <w:p>
      <w:pPr>
        <w:spacing w:after="0"/>
        <w:ind w:left="0"/>
        <w:jc w:val="both"/>
      </w:pPr>
      <w:r>
        <w:rPr>
          <w:rFonts w:ascii="Times New Roman"/>
          <w:b w:val="false"/>
          <w:i w:val="false"/>
          <w:color w:val="000000"/>
          <w:sz w:val="28"/>
        </w:rPr>
        <w:t>Қазақстан Республикасы Үкiметiнiң қаулысы 1998 жылғы 13 тамыздағы N 763</w:t>
      </w:r>
    </w:p>
    <w:p>
      <w:pPr>
        <w:spacing w:after="0"/>
        <w:ind w:left="0"/>
        <w:jc w:val="both"/>
      </w:pPr>
      <w:r>
        <w:rPr>
          <w:rFonts w:ascii="Times New Roman"/>
          <w:b w:val="false"/>
          <w:i w:val="false"/>
          <w:color w:val="000000"/>
          <w:sz w:val="28"/>
        </w:rPr>
        <w:t>
</w:t>
      </w:r>
      <w:r>
        <w:rPr>
          <w:rFonts w:ascii="Times New Roman"/>
          <w:b w:val="false"/>
          <w:i w:val="false"/>
          <w:color w:val="000000"/>
          <w:sz w:val="28"/>
        </w:rPr>
        <w:t>
      Отандық өндiрушiлердi қолдау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 жүйелердің регламенттік сынақтарының нәтижелерін және тиісті кәсіпорындардың аталған шығындарды төмендету жөніндегі өткізетін шараларын есепке ала отырып, жылу энергиясын бөлу кезіндегі жылу шығындарының нормативтерiн қайта қарасын.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ҚРҮ-нің 1998.12.21. N 1303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Сыртқы iстер министрлiгi АҚШ-тың Қазақстандағы елшiлiгi мен Қазақстан Республикасының АҚШ-тағы елшілігіне американ рыногындағы қазақстандық ферросилицийларға демпингке қарсы баждардың күшiн жою туралы хат дайындасын. 
</w:t>
      </w:r>
      <w:r>
        <w:br/>
      </w:r>
      <w:r>
        <w:rPr>
          <w:rFonts w:ascii="Times New Roman"/>
          <w:b w:val="false"/>
          <w:i w:val="false"/>
          <w:color w:val="000000"/>
          <w:sz w:val="28"/>
        </w:rPr>
        <w:t>
      3. Қазақстан Республикасы Ауыл шаруашылығы министрлiгiнiң Су ресурстары жөнiндегi комитетi Қаржы министрлiгiнiң Салық комитетiмен бiрлесiп, кәсiпорындарға арналған су жинауы лимитiнiң шегiнде қайтарылған суды пайдалану үшiн тарифтердiң ставкаларын төмендету туралы мәселенi қарасын және оны Қазақстан Республикасы Үкiметiнiң қарауына енгiзсiн. 
</w:t>
      </w:r>
      <w:r>
        <w:br/>
      </w:r>
      <w:r>
        <w:rPr>
          <w:rFonts w:ascii="Times New Roman"/>
          <w:b w:val="false"/>
          <w:i w:val="false"/>
          <w:color w:val="000000"/>
          <w:sz w:val="28"/>
        </w:rPr>
        <w:t>
      4. Қазақстан Республикасы Қаржы министрлiгiнiң Салық комитетi Батыс Қазақстан облысы бойынша Салық комитетiнiң заңды тұлғалардан табыс салығы бойынша негiзсiз алған 110722435 теңге соманы "Интергаз Орталық Азия" жабық акционерлiк қоғамына заңды тұлғалардан алынатын табыс салығы бойынша басқа салықтарды төлеу есебiне есептесiн. 
</w:t>
      </w:r>
      <w:r>
        <w:br/>
      </w:r>
      <w:r>
        <w:rPr>
          <w:rFonts w:ascii="Times New Roman"/>
          <w:b w:val="false"/>
          <w:i w:val="false"/>
          <w:color w:val="000000"/>
          <w:sz w:val="28"/>
        </w:rPr>
        <w:t>
      5.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Қазақстан Республикасының Энергетика, индустрия және сауда министрлiгiмен, Қазақстан Республикасы Қаржы министрлiгiнiң Кеден комитетiмен және "Акцепт" фирмасымен (келiсiм бойынша) бiрлесiп кеден декларацияларының электрондық көшiрмелерi үшiн ақы төлеудi төмендету туралы мәселенi қарасын; 
</w:t>
      </w:r>
      <w:r>
        <w:br/>
      </w:r>
      <w:r>
        <w:rPr>
          <w:rFonts w:ascii="Times New Roman"/>
          <w:b w:val="false"/>
          <w:i w:val="false"/>
          <w:color w:val="000000"/>
          <w:sz w:val="28"/>
        </w:rPr>
        <w:t>
      Қазақстан Республикасының Энергетика, индустрия және сауда министрлiгi бекiткен желiлердегi шығындардың жаңа нормативтерiн ескере отырып "Алматы Пауэр Консолидэйтед" жабық акционерлiк қоғамы өндiретiн жылу энергиясына тарифтердiң деңгейiн қарасын; 
</w:t>
      </w:r>
      <w:r>
        <w:br/>
      </w:r>
      <w:r>
        <w:rPr>
          <w:rFonts w:ascii="Times New Roman"/>
          <w:b w:val="false"/>
          <w:i w:val="false"/>
          <w:color w:val="000000"/>
          <w:sz w:val="28"/>
        </w:rPr>
        <w:t>
      Қырғыз айналма газ құбыры пайдалануға енгiзiлгеннен кейiн газды тасымалдауға арналған тарифте оның құрылысына салынған қаражатты қайтаруды ескерсiн.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Қазақстан Республикасы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2000.03.31.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Қазақстан Республикасының Қаржы министрлiгi "Алматы Пауэр Консолидэйтед" жабық акционерлiк қоғамының "Шетелдiк инвестициялар туралы" Қазақстан Республикасы Заңының 6-бабына сәйкес сатып алу-сату шартын жасасу сәтiне дейiн қолданылған салықты есептеудiң кассалық әдiсiне көшуi мәселесiн шешсiн. 
</w:t>
      </w:r>
      <w:r>
        <w:br/>
      </w:r>
      <w:r>
        <w:rPr>
          <w:rFonts w:ascii="Times New Roman"/>
          <w:b w:val="false"/>
          <w:i w:val="false"/>
          <w:color w:val="000000"/>
          <w:sz w:val="28"/>
        </w:rPr>
        <w:t>
      7. Қазақстан Республикасы Қаржы министрлiгiнiң Кеден комитетi: 
</w:t>
      </w:r>
      <w:r>
        <w:br/>
      </w:r>
      <w:r>
        <w:rPr>
          <w:rFonts w:ascii="Times New Roman"/>
          <w:b w:val="false"/>
          <w:i w:val="false"/>
          <w:color w:val="000000"/>
          <w:sz w:val="28"/>
        </w:rPr>
        <w:t>
      "Полторацкое" жерасты газ қоймасының пломбасын алсын, 1998 жылы Қазақстан Республикасының аумағы арқылы өтетiн өзбек газының көлемiн декларациялауды "Орталық Азия Интергаз" жабық акционерлiк қоғамы мен Өзкөлікгаздың арасында келiсiм-шартқа қол қойылғаннан кейiн жүргiзсiн. 
</w:t>
      </w:r>
      <w:r>
        <w:br/>
      </w:r>
      <w:r>
        <w:rPr>
          <w:rFonts w:ascii="Times New Roman"/>
          <w:b w:val="false"/>
          <w:i w:val="false"/>
          <w:color w:val="000000"/>
          <w:sz w:val="28"/>
        </w:rPr>
        <w:t>
      8. Алматы облысының әкiмi "Алматы Пауэр Консолидэйтед" жабық акционерлiк қоғамына мемлекеттiң жер пайдалануға беретiн жерi үшiн ақы ставкасын 3 процент мөлшерiнде белгiлесiн. 
</w:t>
      </w:r>
      <w:r>
        <w:br/>
      </w:r>
      <w:r>
        <w:rPr>
          <w:rFonts w:ascii="Times New Roman"/>
          <w:b w:val="false"/>
          <w:i w:val="false"/>
          <w:color w:val="000000"/>
          <w:sz w:val="28"/>
        </w:rPr>
        <w:t>
      9. Қазақстан Республикасының Үкiметiнiң кейбiр шешiмдерiне мынадай өзгерiстер мен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1),2)-тармақшалардың күші жойылды - ҚР Үкіметінің 2003.09.02. N 890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Осы қаулының орындалуына бақылау жасау Қазақстан Республикасының Энергетика, индустрия және сауда министрi М.Қ.Әблязовқа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