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5aab" w14:textId="fad5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"Жетi жарғы" республикалық заң әдебиетi баспасы" республикалық мемлекеттiк кәсiпорнын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23 қыркүйектегi N 938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"Жекешелендiру туралы" Қазақстан Республикасы Президентiнiң 1995 жылғы 23 желтоқсандағы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сәйкес, халықты заң, құқықтық әдебиеттермен және басқа да баспа басылымдарымен неғұрлым толық қанағаттандыруда бәсекелестiк қабiлеттiлiктi қамтамасыз ету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Әдiлет министрлiгiнiң "Жетi жарғы" республикалық заң әдебиетi баспасы" республикалық мемлекеттiк кәсiпорны оны "Жетi жарғы" жабық акционерлiк қоғам етiп қайта құру жолымен қайта ұйымдастырылсын;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мүлiк және жекешелендiру департаментi екi айлық мерзiм iшiнде заңдарда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"Жетi жарғы" жабық акционерлiк қоғамының жарғысын әзiрлесiн және тiркесiн;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"Жетi жарғы" жабық акционерлiк қоғамы акцияларының мемлекеттiк пакетiнiң 50 процентiн Қазақстан Республикасының Әдiлет министрлiгiнiң, 50 процентiн Қазақстан Республикасының Ақпарат және қоғамдық келiсiм министрлiгiнiң иелiгiне және пайдалануына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қаласы, Абай даңғылы 10 мекен-жай бойынша орналасқан үйдегi Қазақстан Республикасы Әдiлет министрлiгiнiң "Жетi жарғы" республикалық заң әдебиетi баспасы" республикалық мемлекеттiк кәсiпорны орналасқан 1054 м2 алаң "Жетi жарғы" жабық акционерлiк қоғамының жарғылық капиталына кiргiзiлсiн;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Әдiлет министрлiгi екi айлық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мерзiм iшiнде Қазақстан Республикасы Үкiметiнiң бұрын қабылданған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шешiмдерiн осы қаулыға сәйкес келтiру туралы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Үкiметiне ұсыныс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