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ec94e" w14:textId="96ec9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өзенінде "Көксарай" су қоймасын салудың жекелеген мәселелері</w:t>
      </w:r>
    </w:p>
    <w:p>
      <w:pPr>
        <w:spacing w:after="0"/>
        <w:ind w:left="0"/>
        <w:jc w:val="both"/>
      </w:pPr>
      <w:r>
        <w:rPr>
          <w:rFonts w:ascii="Times New Roman"/>
          <w:b w:val="false"/>
          <w:i w:val="false"/>
          <w:color w:val="000000"/>
          <w:sz w:val="28"/>
        </w:rPr>
        <w:t>Қазақстан Республикасы Үкіметінің ҚАУЛЫСЫ 1998 жылғы 7 қазан N 1014</w:t>
      </w:r>
    </w:p>
    <w:p>
      <w:pPr>
        <w:spacing w:after="0"/>
        <w:ind w:left="0"/>
        <w:jc w:val="both"/>
      </w:pPr>
      <w:bookmarkStart w:name="z0" w:id="0"/>
      <w:r>
        <w:rPr>
          <w:rFonts w:ascii="Times New Roman"/>
          <w:b w:val="false"/>
          <w:i w:val="false"/>
          <w:color w:val="000000"/>
          <w:sz w:val="28"/>
        </w:rPr>
        <w:t xml:space="preserve">
     Оңтүстік Қазақстан және Қызылорда облыстарының суармалы жерлерінің сумен қамтамасыз етілуін арттыру, Сырдария өзенінің ирригациялық және экологиялық режимін тұрақтандыру, сондай-ақ осы аймақтарда төтенше жағдайларды болдырмау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Ауыл шаруашылығы министрлігі Су ресурстары жөніндегі комитетінің: </w:t>
      </w:r>
      <w:r>
        <w:br/>
      </w:r>
      <w:r>
        <w:rPr>
          <w:rFonts w:ascii="Times New Roman"/>
          <w:b w:val="false"/>
          <w:i w:val="false"/>
          <w:color w:val="000000"/>
          <w:sz w:val="28"/>
        </w:rPr>
        <w:t xml:space="preserve">
      Сырдария өзенінде "Көксарай" қарсы реттегіш су қоймасын салу туралы; </w:t>
      </w:r>
      <w:r>
        <w:br/>
      </w:r>
      <w:r>
        <w:rPr>
          <w:rFonts w:ascii="Times New Roman"/>
          <w:b w:val="false"/>
          <w:i w:val="false"/>
          <w:color w:val="000000"/>
          <w:sz w:val="28"/>
        </w:rPr>
        <w:t xml:space="preserve">
      Қазақстан Республикасы Ауыл шаруашылығы министрлігінің Су ресурстары жөніндегі комитетін жоғарыда аталған объект бойынша тапсырысшы, ал бұрын осы объект бойынша белгілі бір жұмыс көлемін орындаған "CES" герман фирмасын бас жобалаушы ұйым деп белгілеу туралы ұсынысы мақұлдансын. </w:t>
      </w:r>
      <w:r>
        <w:br/>
      </w:r>
      <w:r>
        <w:rPr>
          <w:rFonts w:ascii="Times New Roman"/>
          <w:b w:val="false"/>
          <w:i w:val="false"/>
          <w:color w:val="000000"/>
          <w:sz w:val="28"/>
        </w:rPr>
        <w:t xml:space="preserve">
      2. "CES" герман фирмасына жобалау жұмыстарын белгіленген мерзімде аяқтау мақсатында Қазақстанның жобалау ұйымдарын жобалау-іздестіру жұмыстарына қатысуға тарту ұсынылсын. </w:t>
      </w:r>
      <w:r>
        <w:br/>
      </w:r>
      <w:r>
        <w:rPr>
          <w:rFonts w:ascii="Times New Roman"/>
          <w:b w:val="false"/>
          <w:i w:val="false"/>
          <w:color w:val="000000"/>
          <w:sz w:val="28"/>
        </w:rPr>
        <w:t xml:space="preserve">
      3. Қазақстан Республикасының Қаржы министрлігі заңдарда белгіленген тәртіппен: </w:t>
      </w:r>
      <w:r>
        <w:br/>
      </w:r>
      <w:r>
        <w:rPr>
          <w:rFonts w:ascii="Times New Roman"/>
          <w:b w:val="false"/>
          <w:i w:val="false"/>
          <w:color w:val="000000"/>
          <w:sz w:val="28"/>
        </w:rPr>
        <w:t xml:space="preserve">
      жобалау-іздестіру жұмыстарын үстіміздегі жылы аяқтау үшін Қазақстан Республикасы Үкіметінің резерв қорынан 500 мың АҚШ долларына баламды қаражат бөлу туралы ұсыныс енгізсін; </w:t>
      </w:r>
      <w:r>
        <w:br/>
      </w:r>
      <w:r>
        <w:rPr>
          <w:rFonts w:ascii="Times New Roman"/>
          <w:b w:val="false"/>
          <w:i w:val="false"/>
          <w:color w:val="000000"/>
          <w:sz w:val="28"/>
        </w:rPr>
        <w:t xml:space="preserve">
      Сырдария өзенінде "Көксарай" қарсы реттегіш су қоймасының құрылысын іске асыру мақсатында тапсырысшы сатып алатын тауарлардың ҚҚС-тан, кеден баждары мен алымдарынан босатылуын қамтамасыз етсін. </w:t>
      </w:r>
      <w:r>
        <w:br/>
      </w:r>
      <w:r>
        <w:rPr>
          <w:rFonts w:ascii="Times New Roman"/>
          <w:b w:val="false"/>
          <w:i w:val="false"/>
          <w:color w:val="000000"/>
          <w:sz w:val="28"/>
        </w:rPr>
        <w:t xml:space="preserve">
      4. Қазақстан Республикасының Стратегиялық жоспарлау және реформалар жөніндегі агенттігі (келісім бойынша) "Көксарай" қарсы реттегіш су қоймасы құрылысының 1999 жылы инвестициялануын қамтамасыз ету жөнінде тиісті шаралар қабылдасын. </w:t>
      </w:r>
      <w:r>
        <w:br/>
      </w:r>
      <w:r>
        <w:rPr>
          <w:rFonts w:ascii="Times New Roman"/>
          <w:b w:val="false"/>
          <w:i w:val="false"/>
          <w:color w:val="000000"/>
          <w:sz w:val="28"/>
        </w:rPr>
        <w:t xml:space="preserve">
      5. Оңтүстік Қазақстан және Қызылорда облыстарының әкімдері "Көксарай"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қарсы реттегіш су қоймасының құрылысын жедел аяқтау мәселелері бойынша </w:t>
      </w:r>
    </w:p>
    <w:p>
      <w:pPr>
        <w:spacing w:after="0"/>
        <w:ind w:left="0"/>
        <w:jc w:val="both"/>
      </w:pPr>
      <w:r>
        <w:rPr>
          <w:rFonts w:ascii="Times New Roman"/>
          <w:b w:val="false"/>
          <w:i w:val="false"/>
          <w:color w:val="000000"/>
          <w:sz w:val="28"/>
        </w:rPr>
        <w:t>тұрақты түрде жәрдем көрсететін болсын.</w:t>
      </w:r>
    </w:p>
    <w:p>
      <w:pPr>
        <w:spacing w:after="0"/>
        <w:ind w:left="0"/>
        <w:jc w:val="both"/>
      </w:pPr>
      <w:r>
        <w:rPr>
          <w:rFonts w:ascii="Times New Roman"/>
          <w:b w:val="false"/>
          <w:i w:val="false"/>
          <w:color w:val="000000"/>
          <w:sz w:val="28"/>
        </w:rPr>
        <w:t xml:space="preserve">     6. Осы қаулының орындалуына бақылау жасау Қазақстан Республикасы </w:t>
      </w:r>
    </w:p>
    <w:p>
      <w:pPr>
        <w:spacing w:after="0"/>
        <w:ind w:left="0"/>
        <w:jc w:val="both"/>
      </w:pPr>
      <w:r>
        <w:rPr>
          <w:rFonts w:ascii="Times New Roman"/>
          <w:b w:val="false"/>
          <w:i w:val="false"/>
          <w:color w:val="000000"/>
          <w:sz w:val="28"/>
        </w:rPr>
        <w:t>Премьер-Министрінің орынбасары Ж.С. Кәрібжановқа жүктеледі.</w:t>
      </w:r>
    </w:p>
    <w:p>
      <w:pPr>
        <w:spacing w:after="0"/>
        <w:ind w:left="0"/>
        <w:jc w:val="both"/>
      </w:pPr>
      <w:r>
        <w:rPr>
          <w:rFonts w:ascii="Times New Roman"/>
          <w:b w:val="false"/>
          <w:i w:val="false"/>
          <w:color w:val="000000"/>
          <w:sz w:val="28"/>
        </w:rPr>
        <w:t>     7.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