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d557" w14:textId="965d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4 желтоқсан N 1242. Күші жойылды - ҚР Үкіметінің 2001.06.19. N 836 қаулысымен. ~P010836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Қоғамдық жұмыстарды ұйымдастыру  туралы қоса беріліп отырған Ереже 
бекітілсін.
</w:t>
      </w:r>
      <w:r>
        <w:br/>
      </w:r>
      <w:r>
        <w:rPr>
          <w:rFonts w:ascii="Times New Roman"/>
          <w:b w:val="false"/>
          <w:i w:val="false"/>
          <w:color w:val="000000"/>
          <w:sz w:val="28"/>
        </w:rPr>
        <w:t>
          2. Қазақстан Республикасы Министрлер Кабинетінің "Қазақ ССР-інде ақы 
төленетін қоғамдық жұмыстарды ұйымдастыру туралы" 1991 жылғы 22 қазандағы 
N 624 қаулысының (Қазақ ССР-інің ҚЖ, 1991 ж, N 23, 173-құжат) күші 
жойылған деп танылсын.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4 желтоқсандағы
                                                   N 1242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Қоғамдық жұмыстарды ұйымдастыру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
     Осы Ереже Қазақстан Республикасы Президентінің 1998 жылғы 30 
қыркүйектегі Қазақстан халқына Жолдауында қойылған міндеттерді жүзеге 
асыру мақсатында әзірленді және Жұмыспен қамту мәселелері жөніндегі 
уәкілетті органға өтініш берген жұмыссыз азаматтар үшін қоғамдық 
жұмыстарды ұйымдастырудың жалпы тәртібін белгілейді.
&lt;*&gt;
     ЕСКЕРТУ. Кіріспе өзгерді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Кіріспе өзгерді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1-Бөлім. Жалпы ережелер
     1. Қоғамдық жұмыстарға жалпы қол жетерлік, әдетте арнаулы кәсіби 
даярлықты талап етпейтін және қолы бос адамдар мен жұмыссыздар (бұдан әрі 
- азаматтар) орындайтын уақытша еңбек қызметінің түрлері жатады.
&lt;*&gt;
     ЕСКЕРТУ. 1-тармақ өзгерді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2. Ақы төленетін қоғамдық жұмыстарды жергілікті атқарушы органдар 
ұйымдастырады.
&lt;*&gt;
     ЕСКЕРТУ. 2-тармақ жаңа редакцияда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2-тармақтың екінші абзацы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3. Коммуналдық меншiктегi ұйымдардағы қоғамдық жұмыстар шартты 
негізде жүргізіледі. 
&lt;*&gt;
     ЕСКЕРТУ. 3-тармақ өзгерді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Қоғамдық жұмыстар жұмыссыз азаматтарды уақытша жұмыспен және 
уақытша табыспен (еңбек табысымен) қамтамасыз етуге тиіс. 
&lt;*&gt;
</w:t>
      </w:r>
      <w:r>
        <w:br/>
      </w:r>
      <w:r>
        <w:rPr>
          <w:rFonts w:ascii="Times New Roman"/>
          <w:b w:val="false"/>
          <w:i w:val="false"/>
          <w:color w:val="000000"/>
          <w:sz w:val="28"/>
        </w:rPr>
        <w:t>
          ЕСКЕРТУ. 4-тармақ өзгерді - ҚР Үкіметінің 2000 жылғы 27 наурыздағы 
</w:t>
      </w:r>
      <w:r>
        <w:br/>
      </w:r>
      <w:r>
        <w:rPr>
          <w:rFonts w:ascii="Times New Roman"/>
          <w:b w:val="false"/>
          <w:i w:val="false"/>
          <w:color w:val="000000"/>
          <w:sz w:val="28"/>
        </w:rPr>
        <w:t>
                            N 443 қаулысымен.  
</w:t>
      </w:r>
      <w:r>
        <w:rPr>
          <w:rFonts w:ascii="Times New Roman"/>
          <w:b w:val="false"/>
          <w:i w:val="false"/>
          <w:color w:val="000000"/>
          <w:sz w:val="28"/>
        </w:rPr>
        <w:t xml:space="preserve"> P000443_ </w:t>
      </w:r>
      <w:r>
        <w:rPr>
          <w:rFonts w:ascii="Times New Roman"/>
          <w:b w:val="false"/>
          <w:i w:val="false"/>
          <w:color w:val="000000"/>
          <w:sz w:val="28"/>
        </w:rPr>
        <w:t>
</w:t>
      </w:r>
      <w:r>
        <w:br/>
      </w:r>
      <w:r>
        <w:rPr>
          <w:rFonts w:ascii="Times New Roman"/>
          <w:b w:val="false"/>
          <w:i w:val="false"/>
          <w:color w:val="000000"/>
          <w:sz w:val="28"/>
        </w:rPr>
        <w:t>
          5. Қоғамдық жұмыстар, әдетте мынадай түрлерге бөлінеді:
</w:t>
      </w:r>
      <w:r>
        <w:br/>
      </w:r>
      <w:r>
        <w:rPr>
          <w:rFonts w:ascii="Times New Roman"/>
          <w:b w:val="false"/>
          <w:i w:val="false"/>
          <w:color w:val="000000"/>
          <w:sz w:val="28"/>
        </w:rPr>
        <w:t>
          1), 2). 
&lt;*&gt;
</w:t>
      </w:r>
      <w:r>
        <w:br/>
      </w:r>
      <w:r>
        <w:rPr>
          <w:rFonts w:ascii="Times New Roman"/>
          <w:b w:val="false"/>
          <w:i w:val="false"/>
          <w:color w:val="000000"/>
          <w:sz w:val="28"/>
        </w:rPr>
        <w:t>
          3) тұрғын үй-коммуналдық шаруашылығының ұйымдарына қалалардың, елді 
</w:t>
      </w:r>
      <w:r>
        <w:rPr>
          <w:rFonts w:ascii="Times New Roman"/>
          <w:b w:val="false"/>
          <w:i w:val="false"/>
          <w:color w:val="000000"/>
          <w:sz w:val="28"/>
        </w:rPr>
        <w:t>
</w:t>
      </w:r>
    </w:p>
    <w:p>
      <w:pPr>
        <w:spacing w:after="0"/>
        <w:ind w:left="0"/>
        <w:jc w:val="left"/>
      </w:pPr>
      <w:r>
        <w:rPr>
          <w:rFonts w:ascii="Times New Roman"/>
          <w:b w:val="false"/>
          <w:i w:val="false"/>
          <w:color w:val="000000"/>
          <w:sz w:val="28"/>
        </w:rPr>
        <w:t>
мекендердің, өнеркәсіп орындарының тазалығына көмек көрсету;
     4) жол салу және жөндеу, су құбыры, газ, канализация және басқа 
коммуникацияларды жүргізу, сондай-ақ осы жұмыстар үшiн қажеттi құрылыс 
тастарын, қиыршық тастарды, құм, қамыс тақталарын дайындау; 
&lt;*&gt;
     5) суару жұмыстарын жүргізу;
     6) тұрғын үйлерді, сондай-ақ әлеуметтік-мәдени мақсаттағы 
объектілерді, салуға, қайта жаңарту мен күрделі жөндеуге қатысу;
     7) тарихи-сәулет ескерткіштерін, кешендерін және қорықтық аймақтарды 
қалпына келтіру;
     8) 
&lt;*&gt;
     9) 
&lt;*&gt;
     10) аймақтарды экологиялық сауықтыру (аумақтарды көгалдандыру және 
көріктендіру, орман паркі шаруашылығын, демалыс және туризм аймақтарын 
сақтау және дамыту);
     11) 
&lt;*&gt;
     12) мәдени мақсаттағы ауқымды іс-шараларды (спорт жарыстары, 
фестивальдар, балалар спорт алаңдарын жасау және т.с.с); ұйымдастыруда 
көмек;
     13) республикалық және аймақтық қоғамдық науқандарды (қоғамдық 
пікірді сұрау, халық санағы) өткізуге қатысу;
     14) 
&lt;*&gt;
     15) 
&lt;*&gt;
     16) қосалқы шаруашылықтары бар коммуналдық меншiктегi ұйымдарда мал 
семiрту, мал төлiн жетілдiру, мал бағу және күзету, мал азығын дайындау 
және онымен мал шаруашылығын қамтамасыз ету жөнiндегi маусымдық қысқа 
мерзiмдi алаңдар мен жазғы лагерьлер, суда жүзетiн құстарды өсiру 
жөнiндегi пункттер; 
&lt;*&gt;
     16-1) жұмыстың басқа да түрлерi;
&lt;*&gt;
     17)-28). 
&lt;*&gt;
     ЕСКЕРТУ. 5-тармақ өзгерді және 1),2),8),9),11),14),15),17),18),19),
              20),21),22), 23),24),25),26),27),28) тармақшалары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2-Бөлім. Қоғамдық жұмыстарды ұйымдастыру тәртібі
     6. Жергілікті атқарушы органдар ақы төленетін қоғамдық 
жұмыстарды ұйымдастыру жөніндегі шараларды қамтитын жұмыспен қамтудың 
аймақтық бағдарламаларын әзірлейді және бекітеді. 
&lt;*&gt;
     ЕСКЕРТУ. 6-тармақ жаңа редакцияда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7. Қоғамдық жұмыстардың басым бағыттары мыналар негізінде айқындалады:
     1) аймақтағы әлеуметтік-экономикалық жағдай;
     2) аймақтық еңбек рыногына талдау жасау;
     3) қоғамдық жұмыстарға қатысуға сұраныс пен ұсынысты анықтау;
     4) қоғамдық жұмыстарды ұйымдастыру үшін кадрларға мұқтаж болып 
отырған ұйымдардың деректер банкін құру.
     8. Қоғамдық жұмыстарды ұйымдастыруға және жүргізуге қатысушы 
тараптардың қарым-қатынастары шарттарымен реттеледі.
             3-Бөлім. Азаматтарды қоғамдық жұмыстарға жіберу
     9. Азаматтарды қоғамдық жұмыстарға жіберуді жұмыспен қамту 
мәселелері жөніндегі уәкілетті орган жүзеге асырады. 
&lt;*&gt;
     ЕСКЕРТУ. 9-тармақ жаңа редакцияда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10.
&lt;*&gt;
     ЕСКЕРТУ. 10-тармақ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11. Жұмыссыз азаматтар қоғамдық жұмыстарға тек өздерінің келісімімен 
ғана қатыстырылады. 
&lt;*&gt;
     ЕСКЕРТУ. 11-тармақ өзгерді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12. 
&lt;*&gt;
     ЕСКЕРТУ. 12-тармақ өзгерді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12-тармақ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13.
&lt;*&gt;
     ЕСКЕРТУ. 13-тармақ жаңа редакцияда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13-тармақ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4-Бөлім. Қоғамдық жұмыстарды қаржыландыру тәртібі
     14. Қоғамдық жұмыстарды қаржыландыру жергiлiктi бюджеттiң қаражаты 
есебiнен жүргiзiледi. 
&lt;*&gt;
     ЕСКЕРТУ. 14-тармақ жаңа редакцияда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14-тармақ жаңа редакцияда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15. Жергілікті бюджеттің қаражаты коммуналдық меншік 
кәсіпорындарында, ұйымдастырылатын, қоғамдық жұмыстардың ұйымдастыру 
жөніндегі іс-шараларында және аумақтардың әлеуметтік-экономикалық даму 
жоспарларында айқындалатын көлемде қоғамдық жұмыстарды қаржыландыру үшін 
тартылады.
&lt;*&gt;
     ЕСКЕРТУ. 15-тармақ өзгерді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15-тармақ өзгерді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5-Бөлім. Қоғамдық жұмыстармен айналысатын
               азаматтардың еңбегіне ақы төлеу
     16. Қоғамдық жұмыстармен айналысатын жұмыссыздардың еңбегiне ақы 
төлеу заң актiлерiнде белгiленген ең төмен айлық жалақыдан кем емес 
мөлшерде белгiленедi. 
&lt;*&gt;
     ЕСКЕРТУ. 16-тармақ жаңа редакцияда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17. 
&lt;*&gt;
     ЕСКЕРТУ. 17-тармақ өзгерді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17-тармақ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17-1. Қоғамдық жұмыстармен айналысатын жұмыссыздардың еңбегiне ақы 
төлеудiң тәртiбiн жергiлiктi атқарушы органдар белгiлейдi.
&lt;*&gt;
     ЕСКЕРТУ. Жаңа 17-1-тармақпен толықтырылды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18. 
&lt;*&gt;
     ЕСКЕРТУ. 18-тармақ алынып тасталды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19. 
&lt;*&gt;
     20. 
&lt;*&gt;
     ЕСКЕРТУ. 19, 20-тармақтар алынып тасталды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6-Бөлім. Қоғамдық жұмыстардың ұйымдастырылуын
                   есепке алу, есептілік және бақылау
     21. Жұмыспен қамту мәселелері жөніндегі уәкілетті орган қоғамдық 
жұмыстарды ұйымдастырған кезде:
&lt;*&gt;
     1) қоғамдық жұмыстарға жіберілген жұмыссыз азаматтардың есебін 
жүргізеді;
     2) 
&lt;*&gt;
     2-1) 
&lt;*&gt;
     3) қоғамдық жұмыстар бойынша статистикалық айлық, жартыжылдық, жылдық 
есептілікті жүргізеді;
     4) 
&lt;*&gt;
     ЕСКЕРТУ. 21-тармақ өзгерді және 2-1)-тармақшамен толықтырылды - ҚР    
              Үкіметінің 1999.06.22. N 819 қаулысымен.  
</w:t>
      </w:r>
      <w:r>
        <w:rPr>
          <w:rFonts w:ascii="Times New Roman"/>
          <w:b w:val="false"/>
          <w:i w:val="false"/>
          <w:color w:val="000000"/>
          <w:sz w:val="28"/>
        </w:rPr>
        <w:t xml:space="preserve"> P990819_ </w:t>
      </w:r>
      <w:r>
        <w:rPr>
          <w:rFonts w:ascii="Times New Roman"/>
          <w:b w:val="false"/>
          <w:i w:val="false"/>
          <w:color w:val="000000"/>
          <w:sz w:val="28"/>
        </w:rPr>
        <w:t>
     ЕСКЕРТУ. 21-тармақ өзгерді - ҚР Үкіметінің 2000 жылғы 27 наурыздағы 
              N 443 қаулысымен.  
</w:t>
      </w:r>
      <w:r>
        <w:rPr>
          <w:rFonts w:ascii="Times New Roman"/>
          <w:b w:val="false"/>
          <w:i w:val="false"/>
          <w:color w:val="000000"/>
          <w:sz w:val="28"/>
        </w:rPr>
        <w:t xml:space="preserve"> P000443_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Шарттардың ережелерінің сақталуын бақылауды Жұмыспен 
қамту мәселелері жөніндегі уәкілетті органның инспекциясы, сондай-ақ басқа 
да мемлекеттік органдар заңдарда белгіленген тәртіппен жүзеге асырады.
&lt;*&gt;
</w:t>
      </w:r>
      <w:r>
        <w:br/>
      </w:r>
      <w:r>
        <w:rPr>
          <w:rFonts w:ascii="Times New Roman"/>
          <w:b w:val="false"/>
          <w:i w:val="false"/>
          <w:color w:val="000000"/>
          <w:sz w:val="28"/>
        </w:rPr>
        <w:t>
          ЕСКЕРТУ. 22-тармақ өзгерді - ҚР Үкіметінің 1999.06.22. N 819          
</w:t>
      </w:r>
      <w:r>
        <w:br/>
      </w:r>
      <w:r>
        <w:rPr>
          <w:rFonts w:ascii="Times New Roman"/>
          <w:b w:val="false"/>
          <w:i w:val="false"/>
          <w:color w:val="000000"/>
          <w:sz w:val="28"/>
        </w:rPr>
        <w:t>
                            қаулысымен.  
</w:t>
      </w:r>
      <w:r>
        <w:rPr>
          <w:rFonts w:ascii="Times New Roman"/>
          <w:b w:val="false"/>
          <w:i w:val="false"/>
          <w:color w:val="000000"/>
          <w:sz w:val="28"/>
        </w:rPr>
        <w:t xml:space="preserve"> P990819_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