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0150" w14:textId="d870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11 тамыздағы N 759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7 желтоқсан N 1251. Күші жойылды - ҚР Үкіметінің 2006.04.26. N 326 (қаулы алғаш рет ресми жарияланған күнiнен бастап он күнтiзбелiк күн өткен соң қолданысқа енгiзiледi)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бастамашылығы бойынша банкрот деп танылған таратылатын ұйымдардың мүлкін (активтерін) сатуға алдын ала дайындау және сату жөніндегі жұмыстарды жандандыру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"Мемлекеттің бастамашылығымен банкрот деп танылып, таратылатын ұйымдардың мүлкін (активтерін) сатуға алдын ала дайындау мен сатудың тәртібін бекіту туралы" Қазақстан Республикасы Үкіметінің 1998 жылғы 11 тамыздағы N 759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өзгерістер мен толықтырулар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қазақша мәтіні дұрыс;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Мемлекеттің бастамашылығымен банкрот деп танылып, таратылатын ұйымдардың мүлкін (активтерін) сатуға алдын ала дайындау мен сатудың тәртібінде: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мазмұндағы 2-1) тармақшамен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уәкілетті органның таратылатын ұйымның мүлкін сатудың жоспарын бекітуі";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10-тармақтағы "уәкілетті органға" деген сөз "кредиторлар комитетіне"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13-тармақтың 1) тармақшасындағы "уәкілетті органға" деген сөздер "кредиторлар комитетіне" деген сөздермен ауыстырылсын.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"бастапқы" деген сөзден кейін "(және сауда-саттықтың голландиялық әдісі кезінде ең төменгі)" деген сөздермен толықтырылсын, "Төлеуді кейінге қалдырып сату мүмкіндігі кредиторлар комитетінің келісімі бойынша сату жоспарына кіргізіледі" деген сөздер алынып тасталсын;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"Ұйымдардың мүлкін (активтерін) сату кезіндегі бастапқы жарнаның мөлшері сату бағасының отыз процентінен кем болмайды, ал кейінге қалдыру кезеңі үш айдан аспауы тиіс";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және 25-тармақтар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"24. Сауда-саттық өтпеген деп танылған жағдайда сатушы кредиторлар комитетінің келісім бойынша сату жоспарына өзгеріс енгізуге құқылы. Өзгеріс сатылатын лоттардың өзгеше құрылымын және/немесе өзгеше бастапқы (ең төменгі) бағаны қамтуы мүмкін;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Аукциондар олардың өткізілетіндігі туралы көпшілік хабарланған күннен бастап он күнтізбелік күннен бұрын өткізілмеуі тиіс".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37-бап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Сауда-саттықтар өткізу туралы ақпараттық хабарлама сауда-саттықтарды өткізуден кемінде 10 күн бұрын ресми басылымдарда қазақ және/немесе орыс тілдерінде жариялануы тиіс".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қаулының орындалуына бақылау жасау Қазақстан Республикасының Қаржы министрлігіне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