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924" w14:textId="c4a8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"Ұрпақтар бірлігі мен сабақтастығы жылына байланысты рақымшылық жасау туралы" Заңын қолдану кезінде сот тәжірибесінде туындайтын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1999 жылғы 5 қарашадағы № 18 қаулысы. Күші жойылды - Қазақстан Республикасы Жоғарғы Сотының 2017 жылғы 29 маусымдағы № 5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29.06.2017 </w:t>
      </w:r>
      <w:r>
        <w:rPr>
          <w:rFonts w:ascii="Times New Roman"/>
          <w:b w:val="false"/>
          <w:i w:val="false"/>
          <w:color w:val="ff0000"/>
          <w:sz w:val="28"/>
        </w:rPr>
        <w:t>№ 5</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"Ұрпақтар бірлігі мен сабақтастығы жылына байланысты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 қолдану кезінде сот тәжірибесінде туындайтын кейбір мәселелерге байланысты, Жоғарғы Сот Пленумы </w:t>
      </w:r>
    </w:p>
    <w:bookmarkEnd w:id="0"/>
    <w:p>
      <w:pPr>
        <w:spacing w:after="0"/>
        <w:ind w:left="0"/>
        <w:jc w:val="both"/>
      </w:pPr>
      <w:r>
        <w:rPr>
          <w:rFonts w:ascii="Times New Roman"/>
          <w:b w:val="false"/>
          <w:i w:val="false"/>
          <w:color w:val="000000"/>
          <w:sz w:val="28"/>
        </w:rPr>
        <w:t xml:space="preserve">
       қаулы етеді: </w:t>
      </w:r>
    </w:p>
    <w:bookmarkStart w:name="z1" w:id="1"/>
    <w:p>
      <w:pPr>
        <w:spacing w:after="0"/>
        <w:ind w:left="0"/>
        <w:jc w:val="both"/>
      </w:pPr>
      <w:r>
        <w:rPr>
          <w:rFonts w:ascii="Times New Roman"/>
          <w:b w:val="false"/>
          <w:i w:val="false"/>
          <w:color w:val="000000"/>
          <w:sz w:val="28"/>
        </w:rPr>
        <w:t xml:space="preserve">
      1.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 қолдану және осы Заңда көрсетілген мерзімдерді есептеу кезінде Қазақстан Республикасы Конституциялық Кеңесінің 1999 жылғы 29 қазандағы N 20\2 </w:t>
      </w:r>
      <w:r>
        <w:rPr>
          <w:rFonts w:ascii="Times New Roman"/>
          <w:b w:val="false"/>
          <w:i w:val="false"/>
          <w:color w:val="000000"/>
          <w:sz w:val="28"/>
        </w:rPr>
        <w:t xml:space="preserve">S990020_ </w:t>
      </w:r>
      <w:r>
        <w:rPr>
          <w:rFonts w:ascii="Times New Roman"/>
          <w:b w:val="false"/>
          <w:i w:val="false"/>
          <w:color w:val="000000"/>
          <w:sz w:val="28"/>
        </w:rPr>
        <w:t xml:space="preserve">қаулысындағы Қазақстан Республикасы Конституциясының </w:t>
      </w:r>
      <w:r>
        <w:rPr>
          <w:rFonts w:ascii="Times New Roman"/>
          <w:b w:val="false"/>
          <w:i w:val="false"/>
          <w:color w:val="000000"/>
          <w:sz w:val="28"/>
        </w:rPr>
        <w:t xml:space="preserve">К951000_ </w:t>
      </w:r>
      <w:r>
        <w:rPr>
          <w:rFonts w:ascii="Times New Roman"/>
          <w:b w:val="false"/>
          <w:i w:val="false"/>
          <w:color w:val="000000"/>
          <w:sz w:val="28"/>
        </w:rPr>
        <w:t xml:space="preserve">62-бап 2-тармағына берілген ресми түсіндірмені басшылыққа алған жөн. Оған сәйкес жоғарыда аталған рақымшылық жасау актісі оған Қазақстан Республикасы Президенті қол қойған күннен бастап, яғни 1999 жылғы 13 шілдеден бастап заңды күшіне енеді. </w:t>
      </w:r>
    </w:p>
    <w:bookmarkEnd w:id="1"/>
    <w:p>
      <w:pPr>
        <w:spacing w:after="0"/>
        <w:ind w:left="0"/>
        <w:jc w:val="both"/>
      </w:pPr>
      <w:r>
        <w:rPr>
          <w:rFonts w:ascii="Times New Roman"/>
          <w:b w:val="false"/>
          <w:i w:val="false"/>
          <w:color w:val="000000"/>
          <w:sz w:val="28"/>
        </w:rPr>
        <w:t xml:space="preserve">
      2. Есі кіресілі-шығасылы күйде қылмыстық заңмен тыйым салынған әрекеттерді жасаған адамдар қылмыс жасағаны үшін кінәлі және сотталған болып саналмайды, ал оларға немесе қылмыс жасағаннан кейін психикалық сырқатқа душар болған адамдарға қолданылған медициналық мәжбүрлеу шаралары қылмыстық жаза болып табылмайды. Осыған байланысты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күші аталған адамдарға мәжбүрлеу шараларын қолдану кезінде қолданылмайды. </w:t>
      </w:r>
    </w:p>
    <w:p>
      <w:pPr>
        <w:spacing w:after="0"/>
        <w:ind w:left="0"/>
        <w:jc w:val="both"/>
      </w:pPr>
      <w:r>
        <w:rPr>
          <w:rFonts w:ascii="Times New Roman"/>
          <w:b w:val="false"/>
          <w:i w:val="false"/>
          <w:color w:val="000000"/>
          <w:sz w:val="28"/>
        </w:rPr>
        <w:t xml:space="preserve">
      3.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3 және 4 баптары қолданылатын, бірінші рет бас бостандығынан айырылып сотталған адамдар деп бұрын бас бостандығынан айырылып сотталған, бірақ соттылығы өтелген немесе заңмен белгіленген тәртіпте алынып тасталған адамдарды, сондай-ақ кері күші бар жаңа қылмыстық заң бойынша қылмыстық емес болып танылған әрекеттер үшін бас бостандығынан айырылып, соттылығы алынып тасталмаған немесе өтелмеген адамдарды да таныған жөн. </w:t>
      </w:r>
    </w:p>
    <w:p>
      <w:pPr>
        <w:spacing w:after="0"/>
        <w:ind w:left="0"/>
        <w:jc w:val="both"/>
      </w:pPr>
      <w:r>
        <w:rPr>
          <w:rFonts w:ascii="Times New Roman"/>
          <w:b w:val="false"/>
          <w:i w:val="false"/>
          <w:color w:val="000000"/>
          <w:sz w:val="28"/>
        </w:rPr>
        <w:t xml:space="preserve">
      4.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19-бабының 3-тармағын қолданған кезде жаңа қылмыстық заңмен қылмыстық емес болып танылған әрекеттер үшін сотталған адамға бұрын қолданылған рақымшылық немесе кешірім актісі ескерілмеуі тиіс. </w:t>
      </w:r>
    </w:p>
    <w:p>
      <w:pPr>
        <w:spacing w:after="0"/>
        <w:ind w:left="0"/>
        <w:jc w:val="both"/>
      </w:pPr>
      <w:r>
        <w:rPr>
          <w:rFonts w:ascii="Times New Roman"/>
          <w:b w:val="false"/>
          <w:i w:val="false"/>
          <w:color w:val="000000"/>
          <w:sz w:val="28"/>
        </w:rPr>
        <w:t xml:space="preserve">
      5. Бас бостандығынан шартты түрде айырылып сотталған адамдарды (Қаз КСР ҚК-нің 40-бабын немесе ҚР ҚК-нің 63-бабын қолдану арқылы) сынақ мерзімі кезінде жазасын өтеп жатқан адам деп тануға болмайды. Осыған байланысты, бұндай адамдарға рақымшылық қолданған кезде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19-бабының 4-тармағында көрсетілген шектеулер тек осы Заң күшіне енген күнге дейін шартты соттылықты бұзу және сот үкімі бойынша тағайындалған жазаны орындау туралы сот қаулылары шыққан шартты сотталғандарға ғана қолданылатынын ескерген жөн. </w:t>
      </w:r>
    </w:p>
    <w:p>
      <w:pPr>
        <w:spacing w:after="0"/>
        <w:ind w:left="0"/>
        <w:jc w:val="both"/>
      </w:pPr>
      <w:r>
        <w:rPr>
          <w:rFonts w:ascii="Times New Roman"/>
          <w:b w:val="false"/>
          <w:i w:val="false"/>
          <w:color w:val="000000"/>
          <w:sz w:val="28"/>
        </w:rPr>
        <w:t xml:space="preserve">
      Егер шартты сотталған адам сынақ мерзімі кезінде және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 күшіне енген күнге дейін жаңа қылмыс жасап қойған жағдайда, мұндай адамға рақымшылық актісі - ол жөнінде сот әуелі ҚР ҚК-нің 64-бап 4 және 5-тармақтарында көрсетілген талаптарды орындағаннан кейін, жалпы негізде, екінші рет және үкімдердің жиынтығы бойынша сотталып жатқан адам деп қолданылады. </w:t>
      </w:r>
    </w:p>
    <w:p>
      <w:pPr>
        <w:spacing w:after="0"/>
        <w:ind w:left="0"/>
        <w:jc w:val="both"/>
      </w:pPr>
      <w:r>
        <w:rPr>
          <w:rFonts w:ascii="Times New Roman"/>
          <w:b w:val="false"/>
          <w:i w:val="false"/>
          <w:color w:val="000000"/>
          <w:sz w:val="28"/>
        </w:rPr>
        <w:t xml:space="preserve">
      6.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1-бап 9-тармағында көрсетілген және Денсаулық министрлігінің 1993 жылғы 1 қазандағы бұйрығында көзделген диспансерлік есептегі туберкулез ауруларының бірінші тобының А және Б топшасы мен бес тобының А топшасы клиникалық топтастыру бойынша Денсаулық, білім және спорт министрлігінің 1998 жылғы 11 қарашадағы бұйрығында көрсетілген, оған 1, 2, 3, 4 емдеу санатындағы аурулары кіргізілген, диспансерлік есептегі туберкулез ауруларының бірінші тобына тең екендігі түсіндірілсін. </w:t>
      </w:r>
    </w:p>
    <w:p>
      <w:pPr>
        <w:spacing w:after="0"/>
        <w:ind w:left="0"/>
        <w:jc w:val="both"/>
      </w:pPr>
      <w:r>
        <w:rPr>
          <w:rFonts w:ascii="Times New Roman"/>
          <w:b w:val="false"/>
          <w:i w:val="false"/>
          <w:color w:val="000000"/>
          <w:sz w:val="28"/>
        </w:rPr>
        <w:t xml:space="preserve">
      7. Қылмыстық ізге түсу органдары (прокурор, тергеуші, анықтау органы және анықтаушы) рақымшылық жасау актісіне байланысты қылмыстық ізге түсуді болдырмайтын мән-жағдайларды анықтаған кезде, ҚР ҚІЖК-нің 37-бап 4 және 5 тармақтарының талаптарына сай қылмыстық іс қозғаудан бас тарту туралы немесе қылмыстық істі қысқарту туралы қаулыны кез келген сатыда шығаруға құқылы. Мұндайда істі ҚІЖК-нің 52-бап 2-тармағының талаптарына сай қылмыстық істі қысқарту алдында айыпталушы (сезікті) адамға оның осы негіздер бойынша істі тоқтатуға қарсылық білдіру туралы құқықтары түсіндірілуі тиіс. Қылмыстық ізге түсу органдарының рақымшылық жасау актісіне байланысты қылмыстық істі қысқарту туралы қаулысы жиырма төрт сағаттың ішінде прокурорға жіберілуі тиіс. </w:t>
      </w:r>
    </w:p>
    <w:p>
      <w:pPr>
        <w:spacing w:after="0"/>
        <w:ind w:left="0"/>
        <w:jc w:val="both"/>
      </w:pPr>
      <w:r>
        <w:rPr>
          <w:rFonts w:ascii="Times New Roman"/>
          <w:b w:val="false"/>
          <w:i w:val="false"/>
          <w:color w:val="000000"/>
          <w:sz w:val="28"/>
        </w:rPr>
        <w:t xml:space="preserve">
      Сот алдын ала тыңдау, сондай-ақ басты сот талқылауы барысында рақымшылық жасау актісіне байланысты істі қысқарту туралы шешім қабылдауға құқылы. Істі қысқарту туралы сот шешімі қаулы ретінде рәсімделеді. </w:t>
      </w:r>
    </w:p>
    <w:p>
      <w:pPr>
        <w:spacing w:after="0"/>
        <w:ind w:left="0"/>
        <w:jc w:val="both"/>
      </w:pPr>
      <w:r>
        <w:rPr>
          <w:rFonts w:ascii="Times New Roman"/>
          <w:b w:val="false"/>
          <w:i w:val="false"/>
          <w:color w:val="000000"/>
          <w:sz w:val="28"/>
        </w:rPr>
        <w:t xml:space="preserve">
      Айыпталушы істі қысқартуға қарсы болған жағдайда сот басты сот талқылауын тағайындауға немесе аяғына дейін жеткізуге міндетті. Сотталушыны ақтау үшін негіз болмаған жағдайда сот кінәлі адамға жаза тағайындап және рақымшылық жасау актісінің тиісті бабына сілтеме жасап, оны осы жазадан босату туралы айыптау үкімін шығарады. </w:t>
      </w:r>
    </w:p>
    <w:p>
      <w:pPr>
        <w:spacing w:after="0"/>
        <w:ind w:left="0"/>
        <w:jc w:val="both"/>
      </w:pPr>
      <w:r>
        <w:rPr>
          <w:rFonts w:ascii="Times New Roman"/>
          <w:b w:val="false"/>
          <w:i w:val="false"/>
          <w:color w:val="000000"/>
          <w:sz w:val="28"/>
        </w:rPr>
        <w:t xml:space="preserve">
      8. Егер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Заңының тиісті баптарын қолдану істі қысқартуға емес, жазаны азайтуға әкеліп соқтырса, басты сот талқылауы міндетті түрде жүргізіледі. Мұндайда сот, түпкілікті жазаны тағайындағаннан кейін, айыптау үкімінде Заңның тиісті бабына сілтеме жасап, жаза мерзімінің белгілі бір бөлігін қысқартып, орындалуға жататын түпкілікті жазаны көрсетуі қажет. </w:t>
      </w:r>
    </w:p>
    <w:p>
      <w:pPr>
        <w:spacing w:after="0"/>
        <w:ind w:left="0"/>
        <w:jc w:val="both"/>
      </w:pPr>
      <w:r>
        <w:rPr>
          <w:rFonts w:ascii="Times New Roman"/>
          <w:b w:val="false"/>
          <w:i w:val="false"/>
          <w:color w:val="000000"/>
          <w:sz w:val="28"/>
        </w:rPr>
        <w:t xml:space="preserve">
      9. Рақымшылық актісіне байланысты қылмыстық іс қысқартылған кезде, қылмыстық процессті жүргізуші орган ҚР ҚІЖК-нің 169-бап 5-тармағының, 269-бап 7-тармағының және 307-бабының талаптарына сәйкес басқа да мәселелермен қатар, ҚР ҚІЖК-нің 121-бап 3-тармағының ережелері бойынша заттай дәлелдердің мәселесін шешуі, сондай-ақ азаматтық арызды (мүлікті қамауға алуды) қамтамасыз ету шараларын бұзу туралы және азаматтық арызды қараусыз қалдыру туралы шешімдер қабылдауы тиіс. </w:t>
      </w:r>
    </w:p>
    <w:p>
      <w:pPr>
        <w:spacing w:after="0"/>
        <w:ind w:left="0"/>
        <w:jc w:val="both"/>
      </w:pPr>
      <w:r>
        <w:rPr>
          <w:rFonts w:ascii="Times New Roman"/>
          <w:b w:val="false"/>
          <w:i w:val="false"/>
          <w:color w:val="000000"/>
          <w:sz w:val="28"/>
        </w:rPr>
        <w:t xml:space="preserve">
      10. Жоғары сатыдағы соттар бірінші сатыдағы соттардың үкімдері мен қаулыларына келтірілген апелляциялық, кассациялық, қадағалау арыздарын және наразылықтарды қарап, рақымшылық актісіне байланысты іс жөніндегі өндірісті қысқартуға әкеліп соқтыратын мән-жағдайларды анықтаған жағдайда, ҚР ҚІЖК-нің 37-бап 4-бөлігінің талаптарын сақтай отырып, егер бірінші сатыдағы сот заң талаптарына қарамастан істі қысқартпаған жағдайда, үкімді бұзу және істі қысқарту туралы қаулыны шығаруы тиіс. Басқа жағдайларда аталған сот сатылары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 қолданған кезде адамды жазадан босату немесе орындалуға жататын нақты мерзімді көрсетіп, жаза мерзімін азайту туралы өзгерістерді үкімге енгізуі тиіс. </w:t>
      </w:r>
    </w:p>
    <w:p>
      <w:pPr>
        <w:spacing w:after="0"/>
        <w:ind w:left="0"/>
        <w:jc w:val="both"/>
      </w:pPr>
      <w:r>
        <w:rPr>
          <w:rFonts w:ascii="Times New Roman"/>
          <w:b w:val="false"/>
          <w:i w:val="false"/>
          <w:color w:val="000000"/>
          <w:sz w:val="28"/>
        </w:rPr>
        <w:t xml:space="preserve">
      11. Егер төменгі сатыдағы сот істі қараған кезде қылмысты дұрыс дәрежелемеу немесе басқа себептер нәтижесінде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 xml:space="preserve">Z990415_ </w:t>
      </w:r>
      <w:r>
        <w:rPr>
          <w:rFonts w:ascii="Times New Roman"/>
          <w:b w:val="false"/>
          <w:i w:val="false"/>
          <w:color w:val="000000"/>
          <w:sz w:val="28"/>
        </w:rPr>
        <w:t xml:space="preserve">Заңын қолданбаған жағдайда, соттың бұндай қателігі ҚІЖК-да көрсетілген тәртіпте түзетіле алады. Егер қылмысты қайта дәрежелеу нәтижесінде рақымшылық қолдану үшін негіздер туындаса, ол Заңның 38-бабында көрсетілген алты ай мерзімі өтіп кеткеннен кейін де қолданыла алады. </w:t>
      </w:r>
    </w:p>
    <w:p>
      <w:pPr>
        <w:spacing w:after="0"/>
        <w:ind w:left="0"/>
        <w:jc w:val="both"/>
      </w:pPr>
      <w:r>
        <w:rPr>
          <w:rFonts w:ascii="Times New Roman"/>
          <w:b w:val="false"/>
          <w:i w:val="false"/>
          <w:color w:val="000000"/>
          <w:sz w:val="28"/>
        </w:rPr>
        <w:t xml:space="preserve">
      12. Егер бірінші сатыдағы сот рақымшылықты қолдану мүмкіндігін </w:t>
      </w:r>
    </w:p>
    <w:bookmarkStart w:name="z2" w:id="2"/>
    <w:p>
      <w:pPr>
        <w:spacing w:after="0"/>
        <w:ind w:left="0"/>
        <w:jc w:val="both"/>
      </w:pPr>
      <w:r>
        <w:rPr>
          <w:rFonts w:ascii="Times New Roman"/>
          <w:b w:val="false"/>
          <w:i w:val="false"/>
          <w:color w:val="000000"/>
          <w:sz w:val="28"/>
        </w:rPr>
        <w:t xml:space="preserve">
      талқыламаса, рақымшылық қолдану мәселесі ҚР ҚІЖК-нің 453-455 баптарында </w:t>
      </w:r>
    </w:p>
    <w:bookmarkEnd w:id="2"/>
    <w:p>
      <w:pPr>
        <w:spacing w:after="0"/>
        <w:ind w:left="0"/>
        <w:jc w:val="both"/>
      </w:pPr>
      <w:r>
        <w:rPr>
          <w:rFonts w:ascii="Times New Roman"/>
          <w:b w:val="false"/>
          <w:i w:val="false"/>
          <w:color w:val="000000"/>
          <w:sz w:val="28"/>
        </w:rPr>
        <w:t>
      көрсетілген тәртіпте шешілуі мүмкін.</w:t>
      </w:r>
    </w:p>
    <w:p>
      <w:pPr>
        <w:spacing w:after="0"/>
        <w:ind w:left="0"/>
        <w:jc w:val="both"/>
      </w:pPr>
      <w:r>
        <w:rPr>
          <w:rFonts w:ascii="Times New Roman"/>
          <w:b w:val="false"/>
          <w:i w:val="false"/>
          <w:color w:val="000000"/>
          <w:sz w:val="28"/>
        </w:rPr>
        <w:t xml:space="preserve">
      Сот ҚР ҚІЖК-нің 453-бап 10-тармағына сәйкес үкімдері заң күшіне енген, бірақ әлі орындалмаған (орындалу үшін тиісті органдарға жіберілмеген) сотталушыларға да Қазақстан Республикасының 1999 жылғы 13 шілдедегі "Ұрпақтар бірлігі мен сабақтастығы жылына рақымшылық жасау туралы" </w:t>
      </w:r>
      <w:r>
        <w:rPr>
          <w:rFonts w:ascii="Times New Roman"/>
          <w:b w:val="false"/>
          <w:i w:val="false"/>
          <w:color w:val="000000"/>
          <w:sz w:val="28"/>
        </w:rPr>
        <w:t>Z990415_</w:t>
      </w:r>
      <w:r>
        <w:rPr>
          <w:rFonts w:ascii="Times New Roman"/>
          <w:b w:val="false"/>
          <w:i w:val="false"/>
          <w:color w:val="000000"/>
          <w:sz w:val="28"/>
        </w:rPr>
        <w:t xml:space="preserve"> Заңын қолдануға құқылы. Осы қаулы жарияланған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судьясы,</w:t>
      </w:r>
    </w:p>
    <w:p>
      <w:pPr>
        <w:spacing w:after="0"/>
        <w:ind w:left="0"/>
        <w:jc w:val="both"/>
      </w:pPr>
      <w:r>
        <w:rPr>
          <w:rFonts w:ascii="Times New Roman"/>
          <w:b w:val="false"/>
          <w:i w:val="false"/>
          <w:color w:val="000000"/>
          <w:sz w:val="28"/>
        </w:rPr>
        <w:t xml:space="preserve">
      Пленум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