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b410" w14:textId="f58b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Астана және Алматы қалаларының тәртіптік кеңестері туралы</w:t>
      </w:r>
    </w:p>
    <w:p>
      <w:pPr>
        <w:spacing w:after="0"/>
        <w:ind w:left="0"/>
        <w:jc w:val="both"/>
      </w:pPr>
      <w:r>
        <w:rPr>
          <w:rFonts w:ascii="Times New Roman"/>
          <w:b w:val="false"/>
          <w:i w:val="false"/>
          <w:color w:val="000000"/>
          <w:sz w:val="28"/>
        </w:rPr>
        <w:t>Қазақстан Республикасы Үкіметінің Қаулысы. 1999 жылғы 10 наурыз N 218</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күрес жөніндегі мемлекеттік комиссиясының кейбір мәселелері туралы" Қазақстан Республикасы Президентінің 1998 жылғы 23 қарашадағы N 4154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Облыстардың, Астана және Алматы қалаларының әкімдері: </w:t>
      </w:r>
      <w:r>
        <w:br/>
      </w:r>
      <w:r>
        <w:rPr>
          <w:rFonts w:ascii="Times New Roman"/>
          <w:b w:val="false"/>
          <w:i w:val="false"/>
          <w:color w:val="000000"/>
          <w:sz w:val="28"/>
        </w:rPr>
        <w:t xml:space="preserve">
      1) Қазақстан Республикасының Мемлекеттік қызмет iстерi жөнiндегі агенттігі жұмысын бақылайтын және тексеретiн консультативтік-кеңесші органдар - тәртіптік кеңестер құрсын; </w:t>
      </w:r>
      <w:r>
        <w:br/>
      </w:r>
      <w:r>
        <w:rPr>
          <w:rFonts w:ascii="Times New Roman"/>
          <w:b w:val="false"/>
          <w:i w:val="false"/>
          <w:color w:val="000000"/>
          <w:sz w:val="28"/>
        </w:rPr>
        <w:t xml:space="preserve">
      2) тәртіптік кеңестер туралы ережелерді бекітсін және олардың құрамдарын қалыптастырсын; </w:t>
      </w:r>
      <w:r>
        <w:br/>
      </w:r>
      <w:r>
        <w:rPr>
          <w:rFonts w:ascii="Times New Roman"/>
          <w:b w:val="false"/>
          <w:i w:val="false"/>
          <w:color w:val="000000"/>
          <w:sz w:val="28"/>
        </w:rPr>
        <w:t xml:space="preserve">
      3) тәртіптік кеңестердің қызметін ақпараттық-талдау, ұйымдық және материалдық-техникалық жағынан қамтамасыз ету мәселелерін шешсін.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2.&lt;*&gt; </w:t>
      </w:r>
      <w:r>
        <w:br/>
      </w:r>
      <w:r>
        <w:rPr>
          <w:rFonts w:ascii="Times New Roman"/>
          <w:b w:val="false"/>
          <w:i w:val="false"/>
          <w:color w:val="000000"/>
          <w:sz w:val="28"/>
        </w:rPr>
        <w:t>
</w:t>
      </w:r>
      <w:r>
        <w:rPr>
          <w:rFonts w:ascii="Times New Roman"/>
          <w:b w:val="false"/>
          <w:i w:val="false"/>
          <w:color w:val="ff0000"/>
          <w:sz w:val="28"/>
        </w:rPr>
        <w:t xml:space="preserve">      ЕСКЕРТУ. 2-тармақ күшін жойды - ҚР Үкіметінің 2002.12.13. N 1311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 әкімдерінің жанындағы тәртіптік кеңес туралы үлгі ережені бекіту туралы" Қазақстан Республикасы Үкіметінің 1997 жылғы 12 қарашадағы N 1547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жойылған деп танылсын (Қазақстан Республикасының ПҮАЖ-ы, 1997 ж., N 48, 448-құжат).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10 наурыздағы    </w:t>
      </w:r>
      <w:r>
        <w:br/>
      </w:r>
      <w:r>
        <w:rPr>
          <w:rFonts w:ascii="Times New Roman"/>
          <w:b w:val="false"/>
          <w:i w:val="false"/>
          <w:color w:val="000000"/>
          <w:sz w:val="28"/>
        </w:rPr>
        <w:t xml:space="preserve">
N 218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Облыстың, Астана және Алматы қалаларының </w:t>
      </w:r>
      <w:r>
        <w:br/>
      </w:r>
      <w:r>
        <w:rPr>
          <w:rFonts w:ascii="Times New Roman"/>
          <w:b/>
          <w:i w:val="false"/>
          <w:color w:val="000000"/>
        </w:rPr>
        <w:t xml:space="preserve">
тәртіптік кеңестері туралы </w:t>
      </w:r>
      <w:r>
        <w:br/>
      </w:r>
      <w:r>
        <w:rPr>
          <w:rFonts w:ascii="Times New Roman"/>
          <w:b/>
          <w:i w:val="false"/>
          <w:color w:val="000000"/>
        </w:rPr>
        <w:t xml:space="preserve">
Үлгі ереже </w:t>
      </w:r>
    </w:p>
    <w:bookmarkEnd w:id="3"/>
    <w:p>
      <w:pPr>
        <w:spacing w:after="0"/>
        <w:ind w:left="0"/>
        <w:jc w:val="both"/>
      </w:pPr>
      <w:r>
        <w:rPr>
          <w:rFonts w:ascii="Times New Roman"/>
          <w:b w:val="false"/>
          <w:i w:val="false"/>
          <w:color w:val="000000"/>
          <w:sz w:val="28"/>
        </w:rPr>
        <w:t xml:space="preserve">      Осы Үлгі ереже облыстың, Астана және Алматы қалаларының тәртіптік кеңесінің мәртебесін, өкілеттіктерін, қызметінің ұйымдастырылуы мен тәртібін айқындайды. </w:t>
      </w:r>
    </w:p>
    <w:bookmarkStart w:name="z6" w:id="4"/>
    <w:p>
      <w:pPr>
        <w:spacing w:after="0"/>
        <w:ind w:left="0"/>
        <w:jc w:val="both"/>
      </w:pPr>
      <w:r>
        <w:rPr>
          <w:rFonts w:ascii="Times New Roman"/>
          <w:b w:val="false"/>
          <w:i w:val="false"/>
          <w:color w:val="000000"/>
          <w:sz w:val="28"/>
        </w:rPr>
        <w:t xml:space="preserve">
      1. Облыстардың Астана және Алматы қалаларының тәртiптiк кеңесi (бұдан әрi - Кеңес) консультативтiк-кеңесшi орган болып табылады, оның жұмысын мемлекеттiк тәртiптi нығайту, сыбайлас жемқорлыққа қарсы заңнаманы орындау мәселелерiн қарайтын Қазақстан Республикасының Мемлекеттiк қызмет iстерi жөнiндегi агенттiгі (бұдан әрi - Агенттiк) бақылайды және тексередi.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7" w:id="5"/>
    <w:p>
      <w:pPr>
        <w:spacing w:after="0"/>
        <w:ind w:left="0"/>
        <w:jc w:val="both"/>
      </w:pPr>
      <w:r>
        <w:rPr>
          <w:rFonts w:ascii="Times New Roman"/>
          <w:b w:val="false"/>
          <w:i w:val="false"/>
          <w:color w:val="000000"/>
          <w:sz w:val="28"/>
        </w:rPr>
        <w:t xml:space="preserve">
      2. Кеңес өз қызметiн Қазақстан Республикасының Конституциясына, Қазақстан Республикасының заңдарына, Қазақстан Республикасы Президентiнiң және Қазақстан Республикасы Yкiметiнiң кесiмдерiне, өзге де нормативтiк құқықтық кесiмдерге, осы Yлгi ережеге сәйкес жүзеге асырады және заңдылық, объективтiлiк пен әдiлдiк қағидаттарын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5"/>
    <w:bookmarkStart w:name="z8" w:id="6"/>
    <w:p>
      <w:pPr>
        <w:spacing w:after="0"/>
        <w:ind w:left="0"/>
        <w:jc w:val="both"/>
      </w:pPr>
      <w:r>
        <w:rPr>
          <w:rFonts w:ascii="Times New Roman"/>
          <w:b w:val="false"/>
          <w:i w:val="false"/>
          <w:color w:val="000000"/>
          <w:sz w:val="28"/>
        </w:rPr>
        <w:t xml:space="preserve">
      3. Кеңестің негізгі міндеттері мыналар болып табылады: </w:t>
      </w:r>
      <w:r>
        <w:br/>
      </w:r>
      <w:r>
        <w:rPr>
          <w:rFonts w:ascii="Times New Roman"/>
          <w:b w:val="false"/>
          <w:i w:val="false"/>
          <w:color w:val="000000"/>
          <w:sz w:val="28"/>
        </w:rPr>
        <w:t xml:space="preserve">
      1) D және Е санаттары тобындағы әкімшiлiк мемлекеттiк қызметшiлердi, қалалар, аудандар, аудандардағы қалалар және қалалардағы аудандар, селолар, селолық округтер, кенттер, ауылдар әкiмдерiн, мемлекеттік функцияларды орындауға уәкiлеттiк берiлген лауазымды адамдарды, өзге де адамдарды және оларға теңестiрiлген адамдарды жергiлiктi атқарушы, құқық қорғау органдарында және сыбайлас жемқорлыққа қарсы заңнаманың бұзылуына жол берген өзге де ұйымдарда тәртiптiк жауапкершiлiкке тарту туралы ұсынымдарды тиiсiнше облыстың, Астана және Алматы қалаларының, өзге де әкiмшілiк-аумақтық бiрлiктер әкiмдерiнiң, жергілiктi атқарушы, құқық қорғау органдары мен өзге де ұйымдар басшыларының қарауына енгiзу. </w:t>
      </w:r>
      <w:r>
        <w:br/>
      </w:r>
      <w:r>
        <w:rPr>
          <w:rFonts w:ascii="Times New Roman"/>
          <w:b w:val="false"/>
          <w:i w:val="false"/>
          <w:color w:val="000000"/>
          <w:sz w:val="28"/>
        </w:rPr>
        <w:t xml:space="preserve">
      2) &lt;*&gt; </w:t>
      </w:r>
      <w:r>
        <w:br/>
      </w:r>
      <w:r>
        <w:rPr>
          <w:rFonts w:ascii="Times New Roman"/>
          <w:b w:val="false"/>
          <w:i w:val="false"/>
          <w:color w:val="000000"/>
          <w:sz w:val="28"/>
        </w:rPr>
        <w:t xml:space="preserve">
      3) тиiстi әкiмшiлiк-аумақтық бiрлiктiң шегінде мемлекеттiк тәртiптi нығайту осы тармақтың 1) тармақшасында санамаланған адамдардың сыбайлас жемқорлыққа қарсы заңнаманың талаптарын сақтауы жөнiнде әкiмге және жергіліктi атқарушы және құқық қорғау органдарының басшыларына арналған ұсыныстар әзiрлеу; </w:t>
      </w:r>
      <w:r>
        <w:br/>
      </w:r>
      <w:r>
        <w:rPr>
          <w:rFonts w:ascii="Times New Roman"/>
          <w:b w:val="false"/>
          <w:i w:val="false"/>
          <w:color w:val="000000"/>
          <w:sz w:val="28"/>
        </w:rPr>
        <w:t xml:space="preserve">
      4) сыбайлас жемқорлыққа қарсы заңдарды, бұзу фактілері туралы азаматтардың арыздарын, бұқаралық ақпарат құралдарының хабарламаларын, сондай-ақ өзге де көздерден алынған ақпаратты қарау; </w:t>
      </w:r>
      <w:r>
        <w:br/>
      </w:r>
      <w:r>
        <w:rPr>
          <w:rFonts w:ascii="Times New Roman"/>
          <w:b w:val="false"/>
          <w:i w:val="false"/>
          <w:color w:val="000000"/>
          <w:sz w:val="28"/>
        </w:rPr>
        <w:t xml:space="preserve">
      5) Агенттікке сыбайлас жемқорлыққа қарсы күресті ұйымдастырудың тиімділігін арттыруға, мемлекеттік тәртіпті нығайтуға және бағытталған ұсыныстар енгізу; </w:t>
      </w:r>
      <w:r>
        <w:br/>
      </w:r>
      <w:r>
        <w:rPr>
          <w:rFonts w:ascii="Times New Roman"/>
          <w:b w:val="false"/>
          <w:i w:val="false"/>
          <w:color w:val="000000"/>
          <w:sz w:val="28"/>
        </w:rPr>
        <w:t xml:space="preserve">
      6) Агенттiктiң тапсырмасы бойынша мемлекеттiк қызметшiлердiң тәртiптiк iстерiн қарау үшiн тексерулер өткiзу және материалдар дайындау.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6"/>
    <w:bookmarkStart w:name="z9" w:id="7"/>
    <w:p>
      <w:pPr>
        <w:spacing w:after="0"/>
        <w:ind w:left="0"/>
        <w:jc w:val="both"/>
      </w:pPr>
      <w:r>
        <w:rPr>
          <w:rFonts w:ascii="Times New Roman"/>
          <w:b w:val="false"/>
          <w:i w:val="false"/>
          <w:color w:val="000000"/>
          <w:sz w:val="28"/>
        </w:rPr>
        <w:t xml:space="preserve">
      4. Кеңесті әкім құрады, ол төрағадан және мәслихат депутаттары мен жергілікті жұртшылықтың беделді өкілдері болып табылатын 6 Кеңес мүшесінен тұрады. </w:t>
      </w:r>
      <w:r>
        <w:br/>
      </w:r>
      <w:r>
        <w:rPr>
          <w:rFonts w:ascii="Times New Roman"/>
          <w:b w:val="false"/>
          <w:i w:val="false"/>
          <w:color w:val="000000"/>
          <w:sz w:val="28"/>
        </w:rPr>
        <w:t xml:space="preserve">
      Кеңес төрағасын Агенттік төрағасының келісімімен әкім қызметке тағайындайды және қызметтен босатады, ол облыс, Астана және Алматы қалалары әкімдерінің орынбасары лауазымына теңестіріледі. </w:t>
      </w:r>
      <w:r>
        <w:br/>
      </w:r>
      <w:r>
        <w:rPr>
          <w:rFonts w:ascii="Times New Roman"/>
          <w:b w:val="false"/>
          <w:i w:val="false"/>
          <w:color w:val="000000"/>
          <w:sz w:val="28"/>
        </w:rPr>
        <w:t xml:space="preserve">
      Кеңестің хатшылығы - оның жұмысшы органы болып табылады, ол әкім аппараты қызметкерлерінің жалпы санының есебінен құрылады. Хатшылықтың санын Қазақстан Республикасының Сыбайлас жемқорлыққа қарсы күрес жөніндегі мемлекеттік комиссия төрағасының ұсынуы бойынша әкім белгілейді. </w:t>
      </w:r>
      <w:r>
        <w:br/>
      </w:r>
      <w:r>
        <w:rPr>
          <w:rFonts w:ascii="Times New Roman"/>
          <w:b w:val="false"/>
          <w:i w:val="false"/>
          <w:color w:val="000000"/>
          <w:sz w:val="28"/>
        </w:rPr>
        <w:t xml:space="preserve">
      Хатшылық қызметкерлерін тиісті Кеңес төрағасының келісімімен әкім қызметке тағайындайды және қызметтен босатады. </w:t>
      </w:r>
      <w:r>
        <w:br/>
      </w:r>
      <w:r>
        <w:rPr>
          <w:rFonts w:ascii="Times New Roman"/>
          <w:b w:val="false"/>
          <w:i w:val="false"/>
          <w:color w:val="000000"/>
          <w:sz w:val="28"/>
        </w:rPr>
        <w:t xml:space="preserve">
      Кеңестің төрағасы мен Кеңес хатшылығының қызметкерлері мемлекеттік қызметшілер болып табылады. </w:t>
      </w:r>
      <w:r>
        <w:br/>
      </w:r>
      <w:r>
        <w:rPr>
          <w:rFonts w:ascii="Times New Roman"/>
          <w:b w:val="false"/>
          <w:i w:val="false"/>
          <w:color w:val="000000"/>
          <w:sz w:val="28"/>
        </w:rPr>
        <w:t xml:space="preserve">
      Кеңес мүшелері өз міндеттерін қоғамдық негізде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7"/>
    <w:bookmarkStart w:name="z10" w:id="8"/>
    <w:p>
      <w:pPr>
        <w:spacing w:after="0"/>
        <w:ind w:left="0"/>
        <w:jc w:val="both"/>
      </w:pPr>
      <w:r>
        <w:rPr>
          <w:rFonts w:ascii="Times New Roman"/>
          <w:b w:val="false"/>
          <w:i w:val="false"/>
          <w:color w:val="000000"/>
          <w:sz w:val="28"/>
        </w:rPr>
        <w:t xml:space="preserve">
      5. Кеңес төрағасы: </w:t>
      </w:r>
      <w:r>
        <w:br/>
      </w:r>
      <w:r>
        <w:rPr>
          <w:rFonts w:ascii="Times New Roman"/>
          <w:b w:val="false"/>
          <w:i w:val="false"/>
          <w:color w:val="000000"/>
          <w:sz w:val="28"/>
        </w:rPr>
        <w:t xml:space="preserve">
      1) әкімнің қарауына Кеңестің жеке құрамы жөнінде ұсыныстар енгізеді, Кеңес хатшылығының аппаратын қалыптастырады; </w:t>
      </w:r>
      <w:r>
        <w:br/>
      </w:r>
      <w:r>
        <w:rPr>
          <w:rFonts w:ascii="Times New Roman"/>
          <w:b w:val="false"/>
          <w:i w:val="false"/>
          <w:color w:val="000000"/>
          <w:sz w:val="28"/>
        </w:rPr>
        <w:t xml:space="preserve">
      2) Кеңес қызметіне басшылықты ұйымдастырады және жүзеге асырады; </w:t>
      </w:r>
      <w:r>
        <w:br/>
      </w:r>
      <w:r>
        <w:rPr>
          <w:rFonts w:ascii="Times New Roman"/>
          <w:b w:val="false"/>
          <w:i w:val="false"/>
          <w:color w:val="000000"/>
          <w:sz w:val="28"/>
        </w:rPr>
        <w:t xml:space="preserve">
      3) Кеңес отырыстарының күн тәртіптерін белгілейді; </w:t>
      </w:r>
      <w:r>
        <w:br/>
      </w:r>
      <w:r>
        <w:rPr>
          <w:rFonts w:ascii="Times New Roman"/>
          <w:b w:val="false"/>
          <w:i w:val="false"/>
          <w:color w:val="000000"/>
          <w:sz w:val="28"/>
        </w:rPr>
        <w:t xml:space="preserve">
      4) Кеңес отырыстарын шақырады және оларда төрағалық етеді. Кеңес төрағасы болмаған кезде оның тапсыруымен отырыстарда Кеңес мүшелерінің бірі төрағалық етеді; </w:t>
      </w:r>
      <w:r>
        <w:br/>
      </w:r>
      <w:r>
        <w:rPr>
          <w:rFonts w:ascii="Times New Roman"/>
          <w:b w:val="false"/>
          <w:i w:val="false"/>
          <w:color w:val="000000"/>
          <w:sz w:val="28"/>
        </w:rPr>
        <w:t xml:space="preserve">
      5) Кеңес мүшелерінің арасынан Кеңес отырысында қаралатын нақты мәселе бойынша баяндамашыны белгілейді; </w:t>
      </w:r>
      <w:r>
        <w:br/>
      </w:r>
      <w:r>
        <w:rPr>
          <w:rFonts w:ascii="Times New Roman"/>
          <w:b w:val="false"/>
          <w:i w:val="false"/>
          <w:color w:val="000000"/>
          <w:sz w:val="28"/>
        </w:rPr>
        <w:t xml:space="preserve">
      6) Агенттіктің алдында кеңес жұмысының нәтижелері туралы, оның iшiнде мемлекеттiк қызметшiлер жасаған сыбайлас жемқорлық құқық бұзушылықтар бойынша қабылданған шаралар туралы ай сайын есеп беріп отырады; </w:t>
      </w:r>
      <w:r>
        <w:br/>
      </w:r>
      <w:r>
        <w:rPr>
          <w:rFonts w:ascii="Times New Roman"/>
          <w:b w:val="false"/>
          <w:i w:val="false"/>
          <w:color w:val="000000"/>
          <w:sz w:val="28"/>
        </w:rPr>
        <w:t xml:space="preserve">
      7) жарты жылда бір рет Кеңес жұмысының нәтижелері туралы әкімді хабардар етеді; </w:t>
      </w:r>
      <w:r>
        <w:br/>
      </w:r>
      <w:r>
        <w:rPr>
          <w:rFonts w:ascii="Times New Roman"/>
          <w:b w:val="false"/>
          <w:i w:val="false"/>
          <w:color w:val="000000"/>
          <w:sz w:val="28"/>
        </w:rPr>
        <w:t xml:space="preserve">
      8) Кеңестің бекітуіне Агенттікпен келісілген өз жұмысының Регламентін ұсынады; </w:t>
      </w:r>
      <w:r>
        <w:br/>
      </w:r>
      <w:r>
        <w:rPr>
          <w:rFonts w:ascii="Times New Roman"/>
          <w:b w:val="false"/>
          <w:i w:val="false"/>
          <w:color w:val="000000"/>
          <w:sz w:val="28"/>
        </w:rPr>
        <w:t xml:space="preserve">
      8-1) Агенттiктiң мемлекеттік қызметшiлер жасаған сыбайлас жемқорлық құқық бұзушылыққа қатысты мәселелер жөнiндегі тапсырмаларын орындайды; </w:t>
      </w:r>
      <w:r>
        <w:br/>
      </w:r>
      <w:r>
        <w:rPr>
          <w:rFonts w:ascii="Times New Roman"/>
          <w:b w:val="false"/>
          <w:i w:val="false"/>
          <w:color w:val="000000"/>
          <w:sz w:val="28"/>
        </w:rPr>
        <w:t xml:space="preserve">
      9) Қазақстан Республикасының заңдарымен берілген өзге де өкілеттіктерді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8"/>
    <w:bookmarkStart w:name="z11" w:id="9"/>
    <w:p>
      <w:pPr>
        <w:spacing w:after="0"/>
        <w:ind w:left="0"/>
        <w:jc w:val="both"/>
      </w:pPr>
      <w:r>
        <w:rPr>
          <w:rFonts w:ascii="Times New Roman"/>
          <w:b w:val="false"/>
          <w:i w:val="false"/>
          <w:color w:val="000000"/>
          <w:sz w:val="28"/>
        </w:rPr>
        <w:t xml:space="preserve">
      6. Кеңес отырыстары: </w:t>
      </w:r>
      <w:r>
        <w:br/>
      </w:r>
      <w:r>
        <w:rPr>
          <w:rFonts w:ascii="Times New Roman"/>
          <w:b w:val="false"/>
          <w:i w:val="false"/>
          <w:color w:val="000000"/>
          <w:sz w:val="28"/>
        </w:rPr>
        <w:t xml:space="preserve">
      1) егер оған Кеңес мүшелерінің жалпы санының кемінде үштен екісі қатысқанда заңды болып есептеледі; </w:t>
      </w:r>
      <w:r>
        <w:br/>
      </w:r>
      <w:r>
        <w:rPr>
          <w:rFonts w:ascii="Times New Roman"/>
          <w:b w:val="false"/>
          <w:i w:val="false"/>
          <w:color w:val="000000"/>
          <w:sz w:val="28"/>
        </w:rPr>
        <w:t xml:space="preserve">
      2) қажеттігіне қарай, бірақ екі айда бір реттен сиретпей өткізіледі; </w:t>
      </w:r>
      <w:r>
        <w:br/>
      </w:r>
      <w:r>
        <w:rPr>
          <w:rFonts w:ascii="Times New Roman"/>
          <w:b w:val="false"/>
          <w:i w:val="false"/>
          <w:color w:val="000000"/>
          <w:sz w:val="28"/>
        </w:rPr>
        <w:t xml:space="preserve">
      3) ашық өткізіледі, қажет болған жағдайда, егер мәселелерді қарау мемлекеттік құпияларға қатысты болса, Кеңес төрағасының шешімімен және Агенттiкпен келiсiм бойынша жабық өткізілуі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9"/>
    <w:bookmarkStart w:name="z12" w:id="10"/>
    <w:p>
      <w:pPr>
        <w:spacing w:after="0"/>
        <w:ind w:left="0"/>
        <w:jc w:val="both"/>
      </w:pPr>
      <w:r>
        <w:rPr>
          <w:rFonts w:ascii="Times New Roman"/>
          <w:b w:val="false"/>
          <w:i w:val="false"/>
          <w:color w:val="000000"/>
          <w:sz w:val="28"/>
        </w:rPr>
        <w:t xml:space="preserve">
      7. Кеңес шешімдерді қатысып отырған Кеңес мүшелердің қарапайым көпшілік даусымен қабылдайды. Дауыс саны тең болған жағдайда төрағалық етушінің даусы шешуші болып табылады. </w:t>
      </w:r>
    </w:p>
    <w:bookmarkEnd w:id="10"/>
    <w:bookmarkStart w:name="z13" w:id="11"/>
    <w:p>
      <w:pPr>
        <w:spacing w:after="0"/>
        <w:ind w:left="0"/>
        <w:jc w:val="both"/>
      </w:pPr>
      <w:r>
        <w:rPr>
          <w:rFonts w:ascii="Times New Roman"/>
          <w:b w:val="false"/>
          <w:i w:val="false"/>
          <w:color w:val="000000"/>
          <w:sz w:val="28"/>
        </w:rPr>
        <w:t xml:space="preserve">
      8. Кеңес өз құзыретінің шегінде: </w:t>
      </w:r>
      <w:r>
        <w:br/>
      </w:r>
      <w:r>
        <w:rPr>
          <w:rFonts w:ascii="Times New Roman"/>
          <w:b w:val="false"/>
          <w:i w:val="false"/>
          <w:color w:val="000000"/>
          <w:sz w:val="28"/>
        </w:rPr>
        <w:t xml:space="preserve">
      1) өз отырыстарында жергiлiктi атқарушы және құқық қорғау органдарының, олардың бөлімшелерінің және мәслихаттар аппараттарының басшылары мен лауазымды адамдарын тыңдауға; </w:t>
      </w:r>
      <w:r>
        <w:br/>
      </w:r>
      <w:r>
        <w:rPr>
          <w:rFonts w:ascii="Times New Roman"/>
          <w:b w:val="false"/>
          <w:i w:val="false"/>
          <w:color w:val="000000"/>
          <w:sz w:val="28"/>
        </w:rPr>
        <w:t xml:space="preserve">
      2) жергілікті атқарушы және аумақтық мемлекеттік органдардан, мәслихаттар аппараттарынан, сондай-ақ өзге де ұйымдардан өзінің алдында тұрған міндеттерді орындау үшін қажетті құжаттарды, материалдар мен ақпаратты сұратуға; </w:t>
      </w:r>
      <w:r>
        <w:br/>
      </w:r>
      <w:r>
        <w:rPr>
          <w:rFonts w:ascii="Times New Roman"/>
          <w:b w:val="false"/>
          <w:i w:val="false"/>
          <w:color w:val="000000"/>
          <w:sz w:val="28"/>
        </w:rPr>
        <w:t xml:space="preserve">
      3) мемлекеттік қызметтегі немесе мемлекеттік функцияларды атқаратын тиісті лауазымды адамдардан ауызша және жазбаша түсініктемелер талап етуге; </w:t>
      </w:r>
      <w:r>
        <w:br/>
      </w:r>
      <w:r>
        <w:rPr>
          <w:rFonts w:ascii="Times New Roman"/>
          <w:b w:val="false"/>
          <w:i w:val="false"/>
          <w:color w:val="000000"/>
          <w:sz w:val="28"/>
        </w:rPr>
        <w:t xml:space="preserve">
      4) жергіліктi мемлекеттік органдардың, ұйымдардың басшыларынан лауазымды адамдардың сыбайлас жемқорлыққа қарсы заңнама нормаларын бұзу фактiлерi бойынша тексерiстер мен қызметтiк тергеулердi өткiзудi талап ету; </w:t>
      </w:r>
      <w:r>
        <w:br/>
      </w:r>
      <w:r>
        <w:rPr>
          <w:rFonts w:ascii="Times New Roman"/>
          <w:b w:val="false"/>
          <w:i w:val="false"/>
          <w:color w:val="000000"/>
          <w:sz w:val="28"/>
        </w:rPr>
        <w:t xml:space="preserve">
      5) тексерулерге қатысу және қорытындылар беру үшін беделді, кәсіби даярлығы бар жергілікті жұртшылық өкілдерін, мемлекеттік органдар қызметкерлерін штаттан тыс инспекторлар, сарапшылар және мамандар ретінде тартуға құқылы; </w:t>
      </w:r>
      <w:r>
        <w:br/>
      </w:r>
      <w:r>
        <w:rPr>
          <w:rFonts w:ascii="Times New Roman"/>
          <w:b w:val="false"/>
          <w:i w:val="false"/>
          <w:color w:val="000000"/>
          <w:sz w:val="28"/>
        </w:rPr>
        <w:t xml:space="preserve">
      6) Агенттiктiң аумақтық органдарымен сыбайлас жемқорлық терiс қылықтарын қарау мәселелерi жөнiнде өзара iс-қимылды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1"/>
    <w:bookmarkStart w:name="z14" w:id="12"/>
    <w:p>
      <w:pPr>
        <w:spacing w:after="0"/>
        <w:ind w:left="0"/>
        <w:jc w:val="both"/>
      </w:pPr>
      <w:r>
        <w:rPr>
          <w:rFonts w:ascii="Times New Roman"/>
          <w:b w:val="false"/>
          <w:i w:val="false"/>
          <w:color w:val="000000"/>
          <w:sz w:val="28"/>
        </w:rPr>
        <w:t xml:space="preserve">
      9. Кеңес жергiлiктi атқарушы, құқық қорғау органдары мен өзге де ұйымдарда қалалар, аудандар, аудандардағы қалалар және қалалардағы аудандар, селолар, селолық округтер, кенттер, ауылдар әкiмдерiне; D және Е санаттары тобындағы әкiмшiлiк мемлекеттiк қызметшiлерге, сондай-ақ лауазымды адамдарға мемлекеттiк функцияларды орындауға уәкілеттiк берiлген өзге де адамдарға және оларға теңестiрiлген адамдарға қатысты тәртiптiк iстердi қарайды.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2"/>
    <w:bookmarkStart w:name="z15" w:id="13"/>
    <w:p>
      <w:pPr>
        <w:spacing w:after="0"/>
        <w:ind w:left="0"/>
        <w:jc w:val="both"/>
      </w:pPr>
      <w:r>
        <w:rPr>
          <w:rFonts w:ascii="Times New Roman"/>
          <w:b w:val="false"/>
          <w:i w:val="false"/>
          <w:color w:val="000000"/>
          <w:sz w:val="28"/>
        </w:rPr>
        <w:t xml:space="preserve">
      10. Кеңес Агенттіктің тапсырмаларын, азаматтардың және заңды тұлғалардың арыздарын, сондай-ақ бұқаралық ақпарат құралдарының хабарламаларын қараудың қорытындылары бойынша Кеңес мүшелерінің, Кеңес хатшылығы қызметкерлерінің тексеру жүргізу туралы шешім қабылдауы не оны жүргізудің қорытындылары туралы Кеңес алдында міндетті есеп беруді жүктеп, уәкілетті органға немесе лауазымды адамға тапсыруы мүмкін.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3"/>
    <w:bookmarkStart w:name="z16" w:id="14"/>
    <w:p>
      <w:pPr>
        <w:spacing w:after="0"/>
        <w:ind w:left="0"/>
        <w:jc w:val="both"/>
      </w:pPr>
      <w:r>
        <w:rPr>
          <w:rFonts w:ascii="Times New Roman"/>
          <w:b w:val="false"/>
          <w:i w:val="false"/>
          <w:color w:val="000000"/>
          <w:sz w:val="28"/>
        </w:rPr>
        <w:t xml:space="preserve">
      11. Кеңес төрағасы қозғаған тәртіптік іс, ол іс жүргізуге қабылданған күннен бастап үш апта мерзім ішінде Кеңесте қаралуға тиіс. </w:t>
      </w:r>
      <w:r>
        <w:br/>
      </w:r>
      <w:r>
        <w:rPr>
          <w:rFonts w:ascii="Times New Roman"/>
          <w:b w:val="false"/>
          <w:i w:val="false"/>
          <w:color w:val="000000"/>
          <w:sz w:val="28"/>
        </w:rPr>
        <w:t xml:space="preserve">
      Тәртіптік істі қозғауға және оны Кеңес отырысында қарауға дейін іске қатысты жағдайлар мен мәліметтерге алдын-ала екi апталық мерзімде тексеру жүргізіледі, тәртіптік жауапқа тартылып отырған адамнан жазбаша түсініктеме алынады, ал Кеңес отырысында тәртіптік істің қаралуы, әдетте, оның қатысуымен өтеді.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4"/>
    <w:bookmarkStart w:name="z17" w:id="15"/>
    <w:p>
      <w:pPr>
        <w:spacing w:after="0"/>
        <w:ind w:left="0"/>
        <w:jc w:val="both"/>
      </w:pPr>
      <w:r>
        <w:rPr>
          <w:rFonts w:ascii="Times New Roman"/>
          <w:b w:val="false"/>
          <w:i w:val="false"/>
          <w:color w:val="000000"/>
          <w:sz w:val="28"/>
        </w:rPr>
        <w:t xml:space="preserve">
      12. Тәртіптік істі қараудың қорытындылары бойынша Кеңес мына шешімдердің біреуін шығаруы мүмкін: </w:t>
      </w:r>
      <w:r>
        <w:br/>
      </w:r>
      <w:r>
        <w:rPr>
          <w:rFonts w:ascii="Times New Roman"/>
          <w:b w:val="false"/>
          <w:i w:val="false"/>
          <w:color w:val="000000"/>
          <w:sz w:val="28"/>
        </w:rPr>
        <w:t xml:space="preserve">
      1) әкімге, жергілікті атқарушы және құқық қорғау органдарының, мәслихат аппаратының басшысына лауазымды адамға тиісті тәртіптік жаза қолдануды ұсыну; </w:t>
      </w:r>
      <w:r>
        <w:br/>
      </w:r>
      <w:r>
        <w:rPr>
          <w:rFonts w:ascii="Times New Roman"/>
          <w:b w:val="false"/>
          <w:i w:val="false"/>
          <w:color w:val="000000"/>
          <w:sz w:val="28"/>
        </w:rPr>
        <w:t xml:space="preserve">
      2) жергілiктi атқарушы немесе құқық қорғау органының басшысын, сондай-ақ оның орынбасарларын тәртіптік жауапқа тарту туралы жоғары тұрған органға ұсыныс жасау, Агенттікті хабардар ету; </w:t>
      </w:r>
      <w:r>
        <w:br/>
      </w:r>
      <w:r>
        <w:rPr>
          <w:rFonts w:ascii="Times New Roman"/>
          <w:b w:val="false"/>
          <w:i w:val="false"/>
          <w:color w:val="000000"/>
          <w:sz w:val="28"/>
        </w:rPr>
        <w:t xml:space="preserve">
      3) тәртіптік іс материалдарын, мәнісіне қарай шешім қабылдауы үшін, құзыретті мемлекеттік органның немесе лауазымды адамның қарауына жіберу; </w:t>
      </w:r>
      <w:r>
        <w:br/>
      </w:r>
      <w:r>
        <w:rPr>
          <w:rFonts w:ascii="Times New Roman"/>
          <w:b w:val="false"/>
          <w:i w:val="false"/>
          <w:color w:val="000000"/>
          <w:sz w:val="28"/>
        </w:rPr>
        <w:t xml:space="preserve">
      4) тәртіптік істі тоқтату.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5"/>
    <w:bookmarkStart w:name="z18" w:id="16"/>
    <w:p>
      <w:pPr>
        <w:spacing w:after="0"/>
        <w:ind w:left="0"/>
        <w:jc w:val="both"/>
      </w:pPr>
      <w:r>
        <w:rPr>
          <w:rFonts w:ascii="Times New Roman"/>
          <w:b w:val="false"/>
          <w:i w:val="false"/>
          <w:color w:val="000000"/>
          <w:sz w:val="28"/>
        </w:rPr>
        <w:t xml:space="preserve">
      13. Мемлекеттік қызметші әрекеттерінде қылмыс белгілері болған жағдайда, бұл қызметшіні белгіленген тәртіппен қылмыстық жауапқа тарту үшін, Кеңес тиісті құжаттар мен материалдарды облыстың, Астана және Алматы қалаларының прокурорына жібереді. Материалдар мен құжаттардың прокурорға жіберілгені туралы Кеңес Агенттікті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6"/>
    <w:bookmarkStart w:name="z19" w:id="17"/>
    <w:p>
      <w:pPr>
        <w:spacing w:after="0"/>
        <w:ind w:left="0"/>
        <w:jc w:val="both"/>
      </w:pPr>
      <w:r>
        <w:rPr>
          <w:rFonts w:ascii="Times New Roman"/>
          <w:b w:val="false"/>
          <w:i w:val="false"/>
          <w:color w:val="000000"/>
          <w:sz w:val="28"/>
        </w:rPr>
        <w:t xml:space="preserve">
      14. Кеңес қабылдаған шешіммен келіспеген мемлекеттік қызметші және осы Ереженiң 3-тармағының 1) тармақшасында көрсетiлген өзге де адамдар оған, қолданылып жүрген заңдарға сәйкес Агенттiкке немесе сотқа шағымдануға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2001.02.08. N 206 </w:t>
      </w:r>
      <w:r>
        <w:rPr>
          <w:rFonts w:ascii="Times New Roman"/>
          <w:b w:val="false"/>
          <w:i w:val="false"/>
          <w:color w:val="000000"/>
          <w:sz w:val="28"/>
        </w:rPr>
        <w:t xml:space="preserve">қаулысыме </w:t>
      </w:r>
      <w:r>
        <w:rPr>
          <w:rFonts w:ascii="Times New Roman"/>
          <w:b w:val="false"/>
          <w:i w:val="false"/>
          <w:color w:val="ff0000"/>
          <w:sz w:val="28"/>
        </w:rPr>
        <w:t xml:space="preserve">н. </w:t>
      </w:r>
    </w:p>
    <w:bookmarkEnd w:id="17"/>
    <w:bookmarkStart w:name="z20" w:id="18"/>
    <w:p>
      <w:pPr>
        <w:spacing w:after="0"/>
        <w:ind w:left="0"/>
        <w:jc w:val="both"/>
      </w:pPr>
      <w:r>
        <w:rPr>
          <w:rFonts w:ascii="Times New Roman"/>
          <w:b w:val="false"/>
          <w:i w:val="false"/>
          <w:color w:val="000000"/>
          <w:sz w:val="28"/>
        </w:rPr>
        <w:t xml:space="preserve">
      14-1. Мемлекеттiк қызметшi жасаған сыбайлас жемқорлық құқық бұзушылығы үшiн оны тәртiптiк жауапкершiлiкке тарту туралы Кеңестiң шешiмiмен келiспеген жағдайда, ол Агенттiкке жазбаша түрде шағымдануға құқылы. </w:t>
      </w:r>
      <w:r>
        <w:br/>
      </w:r>
      <w:r>
        <w:rPr>
          <w:rFonts w:ascii="Times New Roman"/>
          <w:b w:val="false"/>
          <w:i w:val="false"/>
          <w:color w:val="000000"/>
          <w:sz w:val="28"/>
        </w:rPr>
        <w:t xml:space="preserve">
      Мемлекеттiк қызметшiнiң Кеңестiң шешiмiне шағымы ол келiп түскен сәттен бастап бiр айлық мерзiмде Агенттiктiң қарауына жатады. </w:t>
      </w:r>
      <w:r>
        <w:br/>
      </w:r>
      <w:r>
        <w:rPr>
          <w:rFonts w:ascii="Times New Roman"/>
          <w:b w:val="false"/>
          <w:i w:val="false"/>
          <w:color w:val="000000"/>
          <w:sz w:val="28"/>
        </w:rPr>
        <w:t xml:space="preserve">
      Мемлекеттiк қызметшiнiң шағымын қарау нәтижелерi бойынша Агенттiк Кеңестiң шешiмiн бұзады, не шешiмдi өзгерiссiз қалдырады.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Үкіметінің 2001.02.08. N 206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8"/>
    <w:bookmarkStart w:name="z21" w:id="19"/>
    <w:p>
      <w:pPr>
        <w:spacing w:after="0"/>
        <w:ind w:left="0"/>
        <w:jc w:val="both"/>
      </w:pPr>
      <w:r>
        <w:rPr>
          <w:rFonts w:ascii="Times New Roman"/>
          <w:b w:val="false"/>
          <w:i w:val="false"/>
          <w:color w:val="000000"/>
          <w:sz w:val="28"/>
        </w:rPr>
        <w:t xml:space="preserve">
      15. Кеңес қызметінің тәртібін, соның ішінде тәртіптік істерді қарау тәртібін тиісті Кеңестің Регламентінде белгіленеді. </w:t>
      </w:r>
    </w:p>
    <w:bookmarkEnd w:id="19"/>
    <w:bookmarkStart w:name="z22" w:id="20"/>
    <w:p>
      <w:pPr>
        <w:spacing w:after="0"/>
        <w:ind w:left="0"/>
        <w:jc w:val="both"/>
      </w:pPr>
      <w:r>
        <w:rPr>
          <w:rFonts w:ascii="Times New Roman"/>
          <w:b w:val="false"/>
          <w:i w:val="false"/>
          <w:color w:val="000000"/>
          <w:sz w:val="28"/>
        </w:rPr>
        <w:t xml:space="preserve">
      16. Кеңестің және оның хатшылығының қызметін материалдық-техникалық, ұйымдық және ақпараттық-талдаулық қамтамасыз ету облыстың, Астана және Алматы қалаларының тиісті бюджетінің қаражаты есебінен жүзеге асырылады.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