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a91d6" w14:textId="87a91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Беларусь Республикасы арасындағы Қазақстан Республикасының аумағында тұрақты тұратын Беларусь Республикасы азаматтарының құқықтық статусы және Беларусь Республикасының аумағында тұрақты тұратын Қазақстан Республикасы азаматтарының құқықтық статусы туралы шартты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19 наурыз N 272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 мен Беларусь Республикасы арасындағы </w:t>
      </w:r>
    </w:p>
    <w:p>
      <w:pPr>
        <w:spacing w:after="0"/>
        <w:ind w:left="0"/>
        <w:jc w:val="both"/>
      </w:pPr>
      <w:r>
        <w:rPr>
          <w:rFonts w:ascii="Times New Roman"/>
          <w:b w:val="false"/>
          <w:i w:val="false"/>
          <w:color w:val="000000"/>
          <w:sz w:val="28"/>
        </w:rPr>
        <w:t xml:space="preserve">Қазақстан Республикасының аумағында тұрақты тұратын Беларусь Республикасы </w:t>
      </w:r>
    </w:p>
    <w:p>
      <w:pPr>
        <w:spacing w:after="0"/>
        <w:ind w:left="0"/>
        <w:jc w:val="both"/>
      </w:pPr>
      <w:r>
        <w:rPr>
          <w:rFonts w:ascii="Times New Roman"/>
          <w:b w:val="false"/>
          <w:i w:val="false"/>
          <w:color w:val="000000"/>
          <w:sz w:val="28"/>
        </w:rPr>
        <w:t xml:space="preserve">азаматтарының құқықтық статусы және Беларусь Республикасының аумағында </w:t>
      </w:r>
    </w:p>
    <w:p>
      <w:pPr>
        <w:spacing w:after="0"/>
        <w:ind w:left="0"/>
        <w:jc w:val="both"/>
      </w:pPr>
      <w:r>
        <w:rPr>
          <w:rFonts w:ascii="Times New Roman"/>
          <w:b w:val="false"/>
          <w:i w:val="false"/>
          <w:color w:val="000000"/>
          <w:sz w:val="28"/>
        </w:rPr>
        <w:t xml:space="preserve">тұрақты тұратын Қазақстан Республикасы азаматтарының құқықтық статусы </w:t>
      </w:r>
    </w:p>
    <w:p>
      <w:pPr>
        <w:spacing w:after="0"/>
        <w:ind w:left="0"/>
        <w:jc w:val="both"/>
      </w:pPr>
      <w:r>
        <w:rPr>
          <w:rFonts w:ascii="Times New Roman"/>
          <w:b w:val="false"/>
          <w:i w:val="false"/>
          <w:color w:val="000000"/>
          <w:sz w:val="28"/>
        </w:rPr>
        <w:t xml:space="preserve">туралы шартты бекіту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Республикасының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Беларусь Республикасы арасындағы</w:t>
      </w:r>
    </w:p>
    <w:p>
      <w:pPr>
        <w:spacing w:after="0"/>
        <w:ind w:left="0"/>
        <w:jc w:val="both"/>
      </w:pPr>
      <w:r>
        <w:rPr>
          <w:rFonts w:ascii="Times New Roman"/>
          <w:b w:val="false"/>
          <w:i w:val="false"/>
          <w:color w:val="000000"/>
          <w:sz w:val="28"/>
        </w:rPr>
        <w:t>     Қазақстан Республикасының аумағында тұрақты тұратын Беларусь</w:t>
      </w:r>
    </w:p>
    <w:p>
      <w:pPr>
        <w:spacing w:after="0"/>
        <w:ind w:left="0"/>
        <w:jc w:val="both"/>
      </w:pPr>
      <w:r>
        <w:rPr>
          <w:rFonts w:ascii="Times New Roman"/>
          <w:b w:val="false"/>
          <w:i w:val="false"/>
          <w:color w:val="000000"/>
          <w:sz w:val="28"/>
        </w:rPr>
        <w:t>      Республикасы азаматтарының құқықтық статусы және Беларусь</w:t>
      </w:r>
    </w:p>
    <w:p>
      <w:pPr>
        <w:spacing w:after="0"/>
        <w:ind w:left="0"/>
        <w:jc w:val="both"/>
      </w:pPr>
      <w:r>
        <w:rPr>
          <w:rFonts w:ascii="Times New Roman"/>
          <w:b w:val="false"/>
          <w:i w:val="false"/>
          <w:color w:val="000000"/>
          <w:sz w:val="28"/>
        </w:rPr>
        <w:t>   Республикасының аумағында тұрақты тұратын Қазақстан Республикасы</w:t>
      </w:r>
    </w:p>
    <w:p>
      <w:pPr>
        <w:spacing w:after="0"/>
        <w:ind w:left="0"/>
        <w:jc w:val="both"/>
      </w:pPr>
      <w:r>
        <w:rPr>
          <w:rFonts w:ascii="Times New Roman"/>
          <w:b w:val="false"/>
          <w:i w:val="false"/>
          <w:color w:val="000000"/>
          <w:sz w:val="28"/>
        </w:rPr>
        <w:t>      азаматтарының құқықтық статусы туралы шартты бекіту жөнінде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1996 жылғы 17 қаңтарда Минск қаласында жасалған Қазақстан </w:t>
      </w:r>
    </w:p>
    <w:p>
      <w:pPr>
        <w:spacing w:after="0"/>
        <w:ind w:left="0"/>
        <w:jc w:val="both"/>
      </w:pPr>
      <w:r>
        <w:rPr>
          <w:rFonts w:ascii="Times New Roman"/>
          <w:b w:val="false"/>
          <w:i w:val="false"/>
          <w:color w:val="000000"/>
          <w:sz w:val="28"/>
        </w:rPr>
        <w:t xml:space="preserve">Республикасы мен Беларусь Республикасы арасындағы Қазақстан </w:t>
      </w:r>
    </w:p>
    <w:p>
      <w:pPr>
        <w:spacing w:after="0"/>
        <w:ind w:left="0"/>
        <w:jc w:val="both"/>
      </w:pPr>
      <w:r>
        <w:rPr>
          <w:rFonts w:ascii="Times New Roman"/>
          <w:b w:val="false"/>
          <w:i w:val="false"/>
          <w:color w:val="000000"/>
          <w:sz w:val="28"/>
        </w:rPr>
        <w:t xml:space="preserve">Республикасының аумағында тұрақты тұратын Беларусь Республикасы </w:t>
      </w:r>
    </w:p>
    <w:p>
      <w:pPr>
        <w:spacing w:after="0"/>
        <w:ind w:left="0"/>
        <w:jc w:val="both"/>
      </w:pPr>
      <w:r>
        <w:rPr>
          <w:rFonts w:ascii="Times New Roman"/>
          <w:b w:val="false"/>
          <w:i w:val="false"/>
          <w:color w:val="000000"/>
          <w:sz w:val="28"/>
        </w:rPr>
        <w:t xml:space="preserve">азаматтарының құқықтық статусы және Беларусь Республикасы аумағында </w:t>
      </w:r>
    </w:p>
    <w:p>
      <w:pPr>
        <w:spacing w:after="0"/>
        <w:ind w:left="0"/>
        <w:jc w:val="both"/>
      </w:pPr>
      <w:r>
        <w:rPr>
          <w:rFonts w:ascii="Times New Roman"/>
          <w:b w:val="false"/>
          <w:i w:val="false"/>
          <w:color w:val="000000"/>
          <w:sz w:val="28"/>
        </w:rPr>
        <w:t xml:space="preserve">тұрақты тұратын Қазақстан Республикасы азаматтарының құқықтық статусы </w:t>
      </w:r>
    </w:p>
    <w:p>
      <w:pPr>
        <w:spacing w:after="0"/>
        <w:ind w:left="0"/>
        <w:jc w:val="both"/>
      </w:pPr>
      <w:r>
        <w:rPr>
          <w:rFonts w:ascii="Times New Roman"/>
          <w:b w:val="false"/>
          <w:i w:val="false"/>
          <w:color w:val="000000"/>
          <w:sz w:val="28"/>
        </w:rPr>
        <w:t>туралы шарт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Беларусь Республикасы арасындағы</w:t>
      </w:r>
    </w:p>
    <w:p>
      <w:pPr>
        <w:spacing w:after="0"/>
        <w:ind w:left="0"/>
        <w:jc w:val="both"/>
      </w:pPr>
      <w:r>
        <w:rPr>
          <w:rFonts w:ascii="Times New Roman"/>
          <w:b w:val="false"/>
          <w:i w:val="false"/>
          <w:color w:val="000000"/>
          <w:sz w:val="28"/>
        </w:rPr>
        <w:t>   Қазақстан Республикасының аумағында тұрақты тұратын Беларусь</w:t>
      </w:r>
    </w:p>
    <w:p>
      <w:pPr>
        <w:spacing w:after="0"/>
        <w:ind w:left="0"/>
        <w:jc w:val="both"/>
      </w:pPr>
      <w:r>
        <w:rPr>
          <w:rFonts w:ascii="Times New Roman"/>
          <w:b w:val="false"/>
          <w:i w:val="false"/>
          <w:color w:val="000000"/>
          <w:sz w:val="28"/>
        </w:rPr>
        <w:t>     Республикасы азаматтарының құқықтық статусы және Беларусь</w:t>
      </w:r>
    </w:p>
    <w:p>
      <w:pPr>
        <w:spacing w:after="0"/>
        <w:ind w:left="0"/>
        <w:jc w:val="both"/>
      </w:pPr>
      <w:r>
        <w:rPr>
          <w:rFonts w:ascii="Times New Roman"/>
          <w:b w:val="false"/>
          <w:i w:val="false"/>
          <w:color w:val="000000"/>
          <w:sz w:val="28"/>
        </w:rPr>
        <w:t>  Республикасының аумағында тұрақты тұратын Қазақстан Республикасы</w:t>
      </w:r>
    </w:p>
    <w:p>
      <w:pPr>
        <w:spacing w:after="0"/>
        <w:ind w:left="0"/>
        <w:jc w:val="both"/>
      </w:pPr>
      <w:r>
        <w:rPr>
          <w:rFonts w:ascii="Times New Roman"/>
          <w:b w:val="false"/>
          <w:i w:val="false"/>
          <w:color w:val="000000"/>
          <w:sz w:val="28"/>
        </w:rPr>
        <w:t xml:space="preserve">          азаматтарының құқықтық статусы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қарай "Тараптар" деп аталатын Қазақстан Республикасы мен </w:t>
      </w:r>
    </w:p>
    <w:p>
      <w:pPr>
        <w:spacing w:after="0"/>
        <w:ind w:left="0"/>
        <w:jc w:val="both"/>
      </w:pPr>
      <w:r>
        <w:rPr>
          <w:rFonts w:ascii="Times New Roman"/>
          <w:b w:val="false"/>
          <w:i w:val="false"/>
          <w:color w:val="000000"/>
          <w:sz w:val="28"/>
        </w:rPr>
        <w:t>Беларусь Республикасы</w:t>
      </w:r>
    </w:p>
    <w:p>
      <w:pPr>
        <w:spacing w:after="0"/>
        <w:ind w:left="0"/>
        <w:jc w:val="both"/>
      </w:pPr>
      <w:r>
        <w:rPr>
          <w:rFonts w:ascii="Times New Roman"/>
          <w:b w:val="false"/>
          <w:i w:val="false"/>
          <w:color w:val="000000"/>
          <w:sz w:val="28"/>
        </w:rPr>
        <w:t>     олардың арасындағы қарым-қатынастарды одан әрі дамыту мақсатында,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екінші мемлекет аумағында тұрақты тұратын бір мемлекет азаматтарының құқықтық статусына байланысты мәселелерді реттеу қажеттілігін мойындай отырып, </w:t>
      </w:r>
      <w:r>
        <w:br/>
      </w:r>
      <w:r>
        <w:rPr>
          <w:rFonts w:ascii="Times New Roman"/>
          <w:b w:val="false"/>
          <w:i w:val="false"/>
          <w:color w:val="000000"/>
          <w:sz w:val="28"/>
        </w:rPr>
        <w:t xml:space="preserve">
      өз азаматтарының мүддесі үшін екі Тараптың аумағында олардың тұруының теңдей жағдайларын қамтамасыз етуге ұмтыла отырып, </w:t>
      </w:r>
      <w:r>
        <w:br/>
      </w:r>
      <w:r>
        <w:rPr>
          <w:rFonts w:ascii="Times New Roman"/>
          <w:b w:val="false"/>
          <w:i w:val="false"/>
          <w:color w:val="000000"/>
          <w:sz w:val="28"/>
        </w:rPr>
        <w:t xml:space="preserve">
      1993 жылы 22 қаңтарда Минск қаласында қол қойылған Азаматтық, отбасылық және қылмыстық істер жөніндегі құқықтық жәрдем және құқықтық қарым-қатынастар туралы конвенцияның ережелерін еске ала отырып, </w:t>
      </w:r>
      <w:r>
        <w:br/>
      </w:r>
      <w:r>
        <w:rPr>
          <w:rFonts w:ascii="Times New Roman"/>
          <w:b w:val="false"/>
          <w:i w:val="false"/>
          <w:color w:val="000000"/>
          <w:sz w:val="28"/>
        </w:rPr>
        <w:t xml:space="preserve">
      өздері қатысушылары болып табылатын адам құқықтары туралы жалпы жұрт таныған халықаралық құжаттардан туындайтын олардың міндеттерін қуаттай отырып, </w:t>
      </w:r>
      <w:r>
        <w:br/>
      </w:r>
      <w:r>
        <w:rPr>
          <w:rFonts w:ascii="Times New Roman"/>
          <w:b w:val="false"/>
          <w:i w:val="false"/>
          <w:color w:val="000000"/>
          <w:sz w:val="28"/>
        </w:rPr>
        <w:t xml:space="preserve">
      төмендегілер жөнінде келісті: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Егерде ол осы екінші Тарап берген рұқсат негізінде оның аумағында тұрақты тұрып жатса және мұнымен бірге өз азаматтығы Тарабының аумағында тұрақты тұратын тұлға болып табылмаса, Осы Шарттың мақсаттары үшін бір Тараптың азаматы екінші Тараптың аумағында тұрақты тұрушы болып есептеледі. </w:t>
      </w:r>
      <w:r>
        <w:br/>
      </w:r>
      <w:r>
        <w:rPr>
          <w:rFonts w:ascii="Times New Roman"/>
          <w:b w:val="false"/>
          <w:i w:val="false"/>
          <w:color w:val="000000"/>
          <w:sz w:val="28"/>
        </w:rPr>
        <w:t xml:space="preserve">
      2. Осы Шартта: </w:t>
      </w:r>
      <w:r>
        <w:br/>
      </w:r>
      <w:r>
        <w:rPr>
          <w:rFonts w:ascii="Times New Roman"/>
          <w:b w:val="false"/>
          <w:i w:val="false"/>
          <w:color w:val="000000"/>
          <w:sz w:val="28"/>
        </w:rPr>
        <w:t xml:space="preserve">
      а) "азаматтық Тарап" екінші Тараптың аумағында тұрақты тұрушы бір Тараптың азаматы болып табылатын азаматтың Тарабын білдіреді; </w:t>
      </w:r>
      <w:r>
        <w:br/>
      </w:r>
      <w:r>
        <w:rPr>
          <w:rFonts w:ascii="Times New Roman"/>
          <w:b w:val="false"/>
          <w:i w:val="false"/>
          <w:color w:val="000000"/>
          <w:sz w:val="28"/>
        </w:rPr>
        <w:t xml:space="preserve">
      б) "тұру Тарабы" екінші Тараптың азаматы аумағында тұрақты тұратын Тарапты білдіреді.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Шартқа сәйкес екінші Тараптың аумағында тұрақты тұрушы бір Тарап азаматының статусын куәландыратын, Тараптар мойындайтын куәлік тұру Тарабының құзыретті органдары беретін құжат немесе аталған тұлғаның азаматтық Тарап заңдарына сәйкес жеке басын немесе азаматтығын растайтын құжаттарда тұру Тарабының құзыретті органдары жасайтын белгілер, сондай-ақ дипломаттық және қызмет паспорттарын есептемегенде, мемлекеттік шекараны кесіп өтуге құқық беретін құжаттар болып табылады. </w:t>
      </w:r>
      <w:r>
        <w:br/>
      </w:r>
      <w:r>
        <w:rPr>
          <w:rFonts w:ascii="Times New Roman"/>
          <w:b w:val="false"/>
          <w:i w:val="false"/>
          <w:color w:val="000000"/>
          <w:sz w:val="28"/>
        </w:rPr>
        <w:t xml:space="preserve">
      2. Тараптар осы баптың 1-тармағында аталған құжаттары және белгілер үлгілерімен, сондай-ақ осы Шартқа сәйкес екінші Тараптың аумағында тұрақты тұратын қандай адамдарға бір Тараптың азаматтық статусын беретіндігі туралы мәліметтермен алмасады. Аталған алмасулар Тараптардың консулдық мекемелері арқылы жүзеге асырылады. </w:t>
      </w:r>
      <w:r>
        <w:br/>
      </w:r>
      <w:r>
        <w:rPr>
          <w:rFonts w:ascii="Times New Roman"/>
          <w:b w:val="false"/>
          <w:i w:val="false"/>
          <w:color w:val="000000"/>
          <w:sz w:val="28"/>
        </w:rPr>
        <w:t xml:space="preserve">
      3. Екінші Тараптың аумағында тұрақты тұратын бір Тарап азаматының оқуы, жұмысы, іс-сапары, әскери қызметі осы Шартпен анықталатын оның құқықтық статусына әсерін тигізбейді.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Екінші Тарап аумағында тұрақты тұратын бір Тараптың азаматы тұру Тарабының Конституциясы мен заңдарын сақтауға, салт-дәстүрлерін құрметтеуге міндетті. </w:t>
      </w:r>
      <w:r>
        <w:br/>
      </w:r>
      <w:r>
        <w:rPr>
          <w:rFonts w:ascii="Times New Roman"/>
          <w:b w:val="false"/>
          <w:i w:val="false"/>
          <w:color w:val="000000"/>
          <w:sz w:val="28"/>
        </w:rPr>
        <w:t xml:space="preserve">
      2. Екінші Тарап аумағында тұрақты тұрушы бір Тараптың азаматы азаматтық Тарабымен құқықтық байланысын сақтайды және олардың ұлттық заңдарына сәйкес екі Тараптың көмегі мен қорғауын пайдалана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Екінші Тарап аумағында тұрақты тұратын бір Тараптың азаматы, осы Шартта белгіленген алып тастаулардан басқа, тұру Тарабының азаматтарындай құқықтар мен бостандықтарды пайдалана алады және міндеттерді орындайды. </w:t>
      </w:r>
      <w:r>
        <w:br/>
      </w:r>
      <w:r>
        <w:rPr>
          <w:rFonts w:ascii="Times New Roman"/>
          <w:b w:val="false"/>
          <w:i w:val="false"/>
          <w:color w:val="000000"/>
          <w:sz w:val="28"/>
        </w:rPr>
        <w:t xml:space="preserve">
      2. Екінші Тарап аумағында тұрақты тұратын бір Тараптың азаматы төмендегі құқықтарды пайдаланбайды: </w:t>
      </w:r>
      <w:r>
        <w:br/>
      </w:r>
      <w:r>
        <w:rPr>
          <w:rFonts w:ascii="Times New Roman"/>
          <w:b w:val="false"/>
          <w:i w:val="false"/>
          <w:color w:val="000000"/>
          <w:sz w:val="28"/>
        </w:rPr>
        <w:t xml:space="preserve">
      а) тұру Тарабының ең жоғары мемлекеттік қызмет орындарына және мемлекеттік биліктің өкілді органдарына сайлау және сайлану; </w:t>
      </w:r>
      <w:r>
        <w:br/>
      </w:r>
      <w:r>
        <w:rPr>
          <w:rFonts w:ascii="Times New Roman"/>
          <w:b w:val="false"/>
          <w:i w:val="false"/>
          <w:color w:val="000000"/>
          <w:sz w:val="28"/>
        </w:rPr>
        <w:t xml:space="preserve">
      б) тұру Тарабы өткізетін бүкілхалықтық дауыс беруге (жалпы мемлекеттік референдумға) қатысу; </w:t>
      </w:r>
      <w:r>
        <w:br/>
      </w:r>
      <w:r>
        <w:rPr>
          <w:rFonts w:ascii="Times New Roman"/>
          <w:b w:val="false"/>
          <w:i w:val="false"/>
          <w:color w:val="000000"/>
          <w:sz w:val="28"/>
        </w:rPr>
        <w:t xml:space="preserve">
      в) тұру Тарабының дипломатиялық, қызметінде, қауіпсіздік органдарында, ішкі істер органдарында, атқару өкіметінің орталық және жергілікті органдарында, судьяның, прокурордың қызмет орнына жұмысқа тұра 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Екінші Тарап аумағында тұрақты тұратын бір Тараптың азаматына берілген азаматтық Тарап оқу орындарында мемлекеттік үлгідегі білім туралы құжаттар олардың берілу мерзіміне қарамастан, тұру Тарабының аумағында танылады. </w:t>
      </w:r>
      <w:r>
        <w:br/>
      </w:r>
      <w:r>
        <w:rPr>
          <w:rFonts w:ascii="Times New Roman"/>
          <w:b w:val="false"/>
          <w:i w:val="false"/>
          <w:color w:val="000000"/>
          <w:sz w:val="28"/>
        </w:rPr>
        <w:t xml:space="preserve">
      2. Осы баптың 1-тармағында көрсетілген құжаттар екінші Тарап аумағында тұрақты тұрушы бір Тараптың азаматына Тараптардың аумақтарында орналасқан оқу орындарына түсуге құқық береді және жұмысқа қабылдануда күші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өз заңдарына сәйкес екінші Тарап аумағында тұрақты тұратын бір Тараптың азаматтарына осы азаматтарға тиесілі меншікті иелену, пайдалану және қолдану құқығына кепілдік береді. </w:t>
      </w:r>
      <w:r>
        <w:br/>
      </w:r>
      <w:r>
        <w:rPr>
          <w:rFonts w:ascii="Times New Roman"/>
          <w:b w:val="false"/>
          <w:i w:val="false"/>
          <w:color w:val="000000"/>
          <w:sz w:val="28"/>
        </w:rPr>
        <w:t xml:space="preserve">
      Екінші Тарап аумағында тұрақты тұрушы бір Тарап азаматтарының меншік сатып алуы тұру Тарабының заңдарымен реттеледі. </w:t>
      </w:r>
      <w:r>
        <w:br/>
      </w:r>
      <w:r>
        <w:rPr>
          <w:rFonts w:ascii="Times New Roman"/>
          <w:b w:val="false"/>
          <w:i w:val="false"/>
          <w:color w:val="000000"/>
          <w:sz w:val="28"/>
        </w:rPr>
        <w:t xml:space="preserve">
      2. Екінші Тарап аумағында тұрақты тұрушы бір Тараптың азаматы, егерде </w:t>
      </w:r>
    </w:p>
    <w:bookmarkEnd w:id="1"/>
    <w:bookmarkStart w:name="z1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Тараптар арасындағы басқа келісім-шартта өзгесі көзделмеген болса, тұру </w:t>
      </w:r>
    </w:p>
    <w:p>
      <w:pPr>
        <w:spacing w:after="0"/>
        <w:ind w:left="0"/>
        <w:jc w:val="both"/>
      </w:pPr>
      <w:r>
        <w:rPr>
          <w:rFonts w:ascii="Times New Roman"/>
          <w:b w:val="false"/>
          <w:i w:val="false"/>
          <w:color w:val="000000"/>
          <w:sz w:val="28"/>
        </w:rPr>
        <w:t xml:space="preserve">Тарабының қолданыстағы заңдарына сәйкес мемлекеттік меншікті </w:t>
      </w:r>
    </w:p>
    <w:p>
      <w:pPr>
        <w:spacing w:after="0"/>
        <w:ind w:left="0"/>
        <w:jc w:val="both"/>
      </w:pPr>
      <w:r>
        <w:rPr>
          <w:rFonts w:ascii="Times New Roman"/>
          <w:b w:val="false"/>
          <w:i w:val="false"/>
          <w:color w:val="000000"/>
          <w:sz w:val="28"/>
        </w:rPr>
        <w:t>жекешелендіруге қатысады.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мемлекеттік шекарасын, оның ішінде үшінші мемлекеттермен </w:t>
      </w:r>
    </w:p>
    <w:p>
      <w:pPr>
        <w:spacing w:after="0"/>
        <w:ind w:left="0"/>
        <w:jc w:val="both"/>
      </w:pPr>
      <w:r>
        <w:rPr>
          <w:rFonts w:ascii="Times New Roman"/>
          <w:b w:val="false"/>
          <w:i w:val="false"/>
          <w:color w:val="000000"/>
          <w:sz w:val="28"/>
        </w:rPr>
        <w:t xml:space="preserve">арадағы шекараларды кесіп өтуге құқық беретін құжаттарды өтініш жасаған </w:t>
      </w:r>
    </w:p>
    <w:p>
      <w:pPr>
        <w:spacing w:after="0"/>
        <w:ind w:left="0"/>
        <w:jc w:val="both"/>
      </w:pPr>
      <w:r>
        <w:rPr>
          <w:rFonts w:ascii="Times New Roman"/>
          <w:b w:val="false"/>
          <w:i w:val="false"/>
          <w:color w:val="000000"/>
          <w:sz w:val="28"/>
        </w:rPr>
        <w:t xml:space="preserve">күннен бастап бір айдан кешіктірмей тұру Тарабының тиісті органдарымен </w:t>
      </w:r>
    </w:p>
    <w:p>
      <w:pPr>
        <w:spacing w:after="0"/>
        <w:ind w:left="0"/>
        <w:jc w:val="both"/>
      </w:pPr>
      <w:r>
        <w:rPr>
          <w:rFonts w:ascii="Times New Roman"/>
          <w:b w:val="false"/>
          <w:i w:val="false"/>
          <w:color w:val="000000"/>
          <w:sz w:val="28"/>
        </w:rPr>
        <w:t xml:space="preserve">келісу бойынша тұру Тарабындағы азаматтық Тараптың консулдық мекемелері </w:t>
      </w:r>
    </w:p>
    <w:p>
      <w:pPr>
        <w:spacing w:after="0"/>
        <w:ind w:left="0"/>
        <w:jc w:val="both"/>
      </w:pPr>
      <w:r>
        <w:rPr>
          <w:rFonts w:ascii="Times New Roman"/>
          <w:b w:val="false"/>
          <w:i w:val="false"/>
          <w:color w:val="000000"/>
          <w:sz w:val="28"/>
        </w:rPr>
        <w:t>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Екінші Тарап аумағында тұрақты тұратын бір Тарап азаматының құқықтық қабілеті мен жұмыс істеу қабілеті тұру Тарабының заңдарымен белгіленеді. </w:t>
      </w:r>
      <w:r>
        <w:br/>
      </w:r>
      <w:r>
        <w:rPr>
          <w:rFonts w:ascii="Times New Roman"/>
          <w:b w:val="false"/>
          <w:i w:val="false"/>
          <w:color w:val="000000"/>
          <w:sz w:val="28"/>
        </w:rPr>
        <w:t xml:space="preserve">
      2. Екінші Тарап аумағында тұрақты тұратын бір Тарап азаматының жұмыс істеу қабілетін шектеу немесе қалпына келтіру істері бойынша, сондай-ақ екінші Тарап аумағында тұрақты тұратын, хабарсыз жоқ болып кеткен бір Тарап азаматын тану туралы немесе қайтыс болды деп мәлімдеу туралы істер жөнінде және екінші Тарап аумағында тұрақты тұратын бір Тарап азаматының қайтыс болған сәтін белгілеу туралы істер бойынша бір Тараптың құзыретті органдары екінші Тараптың тиісті мекемелеріне хабар береді. </w:t>
      </w:r>
      <w:r>
        <w:br/>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Бала асырап алу немесе оны болдырмау, қамқоршылықты немесе шапағатшылықты белгілеу немесе болдырмау, егер екінші Тараптың аумағында тұрақты тұратын бір Тараптың азаматы бала асырап алушы, қамқоршы немесе шапағатшы болып табылған жағдайда, ал бала асырап алу немесе оны болдырмау, қамқоршылық немесе шапағатшылық белгілеу немесе оны болдырмауды жүзеге асыруға қатысы бар тұлға тұру Тарабының азаматы болып табылса, осы Тараптың заңдарымен реттеледі. </w:t>
      </w:r>
      <w:r>
        <w:br/>
      </w:r>
      <w:r>
        <w:rPr>
          <w:rFonts w:ascii="Times New Roman"/>
          <w:b w:val="false"/>
          <w:i w:val="false"/>
          <w:color w:val="000000"/>
          <w:sz w:val="28"/>
        </w:rPr>
        <w:t xml:space="preserve">
      2. Екінші Тарап аумағында тұрақты тұратын бір Тарап азаматына қатысты </w:t>
      </w:r>
    </w:p>
    <w:bookmarkEnd w:id="3"/>
    <w:bookmarkStart w:name="z1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бала асырап алу немесе оны болдырмау жүзеге асырылып жатса, қамқоршылық </w:t>
      </w:r>
    </w:p>
    <w:p>
      <w:pPr>
        <w:spacing w:after="0"/>
        <w:ind w:left="0"/>
        <w:jc w:val="both"/>
      </w:pPr>
      <w:r>
        <w:rPr>
          <w:rFonts w:ascii="Times New Roman"/>
          <w:b w:val="false"/>
          <w:i w:val="false"/>
          <w:color w:val="000000"/>
          <w:sz w:val="28"/>
        </w:rPr>
        <w:t xml:space="preserve">пен шапағатшылық белгіленіп немесе оны болдырмау көзделгенде азаматтық </w:t>
      </w:r>
    </w:p>
    <w:p>
      <w:pPr>
        <w:spacing w:after="0"/>
        <w:ind w:left="0"/>
        <w:jc w:val="both"/>
      </w:pPr>
      <w:r>
        <w:rPr>
          <w:rFonts w:ascii="Times New Roman"/>
          <w:b w:val="false"/>
          <w:i w:val="false"/>
          <w:color w:val="000000"/>
          <w:sz w:val="28"/>
        </w:rPr>
        <w:t>Тараптың заңдары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арасында осы Шартты қолдануға немесе түсіндіруге байланысты </w:t>
      </w:r>
    </w:p>
    <w:p>
      <w:pPr>
        <w:spacing w:after="0"/>
        <w:ind w:left="0"/>
        <w:jc w:val="both"/>
      </w:pPr>
      <w:r>
        <w:rPr>
          <w:rFonts w:ascii="Times New Roman"/>
          <w:b w:val="false"/>
          <w:i w:val="false"/>
          <w:color w:val="000000"/>
          <w:sz w:val="28"/>
        </w:rPr>
        <w:t>пайда болатын даулар консультациялар және келіссөздер жолымен шешіледі.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 Тараптар оның күшіне енуі үшін қажетті ішкі мемлекеттік </w:t>
      </w:r>
    </w:p>
    <w:p>
      <w:pPr>
        <w:spacing w:after="0"/>
        <w:ind w:left="0"/>
        <w:jc w:val="both"/>
      </w:pPr>
      <w:r>
        <w:rPr>
          <w:rFonts w:ascii="Times New Roman"/>
          <w:b w:val="false"/>
          <w:i w:val="false"/>
          <w:color w:val="000000"/>
          <w:sz w:val="28"/>
        </w:rPr>
        <w:t xml:space="preserve">процедуралардың орындалғаны туралы бір-біріне мәлімдеген сәттен бастап </w:t>
      </w:r>
    </w:p>
    <w:p>
      <w:pPr>
        <w:spacing w:after="0"/>
        <w:ind w:left="0"/>
        <w:jc w:val="both"/>
      </w:pPr>
      <w:r>
        <w:rPr>
          <w:rFonts w:ascii="Times New Roman"/>
          <w:b w:val="false"/>
          <w:i w:val="false"/>
          <w:color w:val="000000"/>
          <w:sz w:val="28"/>
        </w:rPr>
        <w:t>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 ол күшіне енген күннен бастап бес жыл бойында қолданыста </w:t>
      </w:r>
    </w:p>
    <w:p>
      <w:pPr>
        <w:spacing w:after="0"/>
        <w:ind w:left="0"/>
        <w:jc w:val="both"/>
      </w:pPr>
      <w:r>
        <w:rPr>
          <w:rFonts w:ascii="Times New Roman"/>
          <w:b w:val="false"/>
          <w:i w:val="false"/>
          <w:color w:val="000000"/>
          <w:sz w:val="28"/>
        </w:rPr>
        <w:t xml:space="preserve">болады және әрбір ретте егер Тараптардың бір де бірі аталған мерзім </w:t>
      </w:r>
    </w:p>
    <w:p>
      <w:pPr>
        <w:spacing w:after="0"/>
        <w:ind w:left="0"/>
        <w:jc w:val="both"/>
      </w:pPr>
      <w:r>
        <w:rPr>
          <w:rFonts w:ascii="Times New Roman"/>
          <w:b w:val="false"/>
          <w:i w:val="false"/>
          <w:color w:val="000000"/>
          <w:sz w:val="28"/>
        </w:rPr>
        <w:t xml:space="preserve">біткенше алты ай бұрын қарсылығы туралы хабарламаса, келесі бесжылдық </w:t>
      </w:r>
    </w:p>
    <w:p>
      <w:pPr>
        <w:spacing w:after="0"/>
        <w:ind w:left="0"/>
        <w:jc w:val="both"/>
      </w:pPr>
      <w:r>
        <w:rPr>
          <w:rFonts w:ascii="Times New Roman"/>
          <w:b w:val="false"/>
          <w:i w:val="false"/>
          <w:color w:val="000000"/>
          <w:sz w:val="28"/>
        </w:rPr>
        <w:t>мерзімге өздігінен ұзартылады.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Минск қаласында 1996 жылғы 17 қаңтарда екі дана болып, әрқайсысы </w:t>
      </w:r>
    </w:p>
    <w:p>
      <w:pPr>
        <w:spacing w:after="0"/>
        <w:ind w:left="0"/>
        <w:jc w:val="both"/>
      </w:pPr>
      <w:r>
        <w:rPr>
          <w:rFonts w:ascii="Times New Roman"/>
          <w:b w:val="false"/>
          <w:i w:val="false"/>
          <w:color w:val="000000"/>
          <w:sz w:val="28"/>
        </w:rPr>
        <w:t xml:space="preserve">қазақ, беларус және орыс тілдерінде жасалды, сондай-ақ барлық мәтіндердің </w:t>
      </w:r>
    </w:p>
    <w:p>
      <w:pPr>
        <w:spacing w:after="0"/>
        <w:ind w:left="0"/>
        <w:jc w:val="both"/>
      </w:pPr>
      <w:r>
        <w:rPr>
          <w:rFonts w:ascii="Times New Roman"/>
          <w:b w:val="false"/>
          <w:i w:val="false"/>
          <w:color w:val="000000"/>
          <w:sz w:val="28"/>
        </w:rPr>
        <w:t>күші бірдей.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Беларусь Республикасы</w:t>
      </w:r>
    </w:p>
    <w:p>
      <w:pPr>
        <w:spacing w:after="0"/>
        <w:ind w:left="0"/>
        <w:jc w:val="both"/>
      </w:pPr>
      <w:r>
        <w:rPr>
          <w:rFonts w:ascii="Times New Roman"/>
          <w:b w:val="false"/>
          <w:i w:val="false"/>
          <w:color w:val="000000"/>
          <w:sz w:val="28"/>
        </w:rPr>
        <w:t>          үшін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