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57cb" w14:textId="6425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ипотекалық несиелендіру қоры"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Қаулысы 1999 жылғы 29 сәуір N 524</w:t>
      </w:r>
    </w:p>
    <w:p>
      <w:pPr>
        <w:spacing w:after="0"/>
        <w:ind w:left="0"/>
        <w:jc w:val="both"/>
      </w:pPr>
      <w:bookmarkStart w:name="z0" w:id="0"/>
      <w:r>
        <w:rPr>
          <w:rFonts w:ascii="Times New Roman"/>
          <w:b w:val="false"/>
          <w:i w:val="false"/>
          <w:color w:val="000000"/>
          <w:sz w:val="28"/>
        </w:rPr>
        <w:t xml:space="preserve">
      Ауыл шаруашылығында реформаларды қолдауды қамтамасыз ету және нарықтық қатынастарды дамыту мақсатында Қазақстан Республикасының Үкіметі қаулы етеді: </w:t>
      </w:r>
      <w:r>
        <w:br/>
      </w:r>
      <w:r>
        <w:rPr>
          <w:rFonts w:ascii="Times New Roman"/>
          <w:b w:val="false"/>
          <w:i w:val="false"/>
          <w:color w:val="000000"/>
          <w:sz w:val="28"/>
        </w:rPr>
        <w:t xml:space="preserve">
      1. Жарғылық қорында 1999 жылға арналған республикалық бюджетте ауыл шаруашылығында реформаларды мемлекеттік қолдауға Қазақстан Республикасының Ауыл шаруашылығы министрлігіне көзделген қаражаттың есебінен 50 (елу) миллион теңге сомасында мемлекеттің 100 проценттік қатысуымен "Республикалық ипотекалық несиелендіру қоры" ашық акционерлік қоғамы (бұдан әрі - Қоғам) құрылсын. </w:t>
      </w:r>
      <w:r>
        <w:br/>
      </w:r>
      <w:r>
        <w:rPr>
          <w:rFonts w:ascii="Times New Roman"/>
          <w:b w:val="false"/>
          <w:i w:val="false"/>
          <w:color w:val="000000"/>
          <w:sz w:val="28"/>
        </w:rPr>
        <w:t xml:space="preserve">
      2. Қазақстан Республикасының Ауыл шаруашылығы министрлігі заңдарда белгіленген тәртіппен: </w:t>
      </w:r>
      <w:r>
        <w:br/>
      </w:r>
      <w:r>
        <w:rPr>
          <w:rFonts w:ascii="Times New Roman"/>
          <w:b w:val="false"/>
          <w:i w:val="false"/>
          <w:color w:val="000000"/>
          <w:sz w:val="28"/>
        </w:rPr>
        <w:t xml:space="preserve">
      1) бір ай мерзімде Қоғамның жарғысын бекітсін және тіркесін; </w:t>
      </w:r>
      <w:r>
        <w:br/>
      </w:r>
      <w:r>
        <w:rPr>
          <w:rFonts w:ascii="Times New Roman"/>
          <w:b w:val="false"/>
          <w:i w:val="false"/>
          <w:color w:val="000000"/>
          <w:sz w:val="28"/>
        </w:rPr>
        <w:t xml:space="preserve">
      2) Қоғамға қызметтің мынадай негізгі бағыттарын белгілесін: </w:t>
      </w:r>
      <w:r>
        <w:br/>
      </w:r>
      <w:r>
        <w:rPr>
          <w:rFonts w:ascii="Times New Roman"/>
          <w:b w:val="false"/>
          <w:i w:val="false"/>
          <w:color w:val="000000"/>
          <w:sz w:val="28"/>
        </w:rPr>
        <w:t>
      жердің және ауыл шаруашылығы тауар өндірушілерінің жерді пайдалану құқықтарының кепілімен берілген несиелерді қайтарудың кепілдіктерін беру;</w:t>
      </w:r>
      <w:r>
        <w:br/>
      </w:r>
      <w:r>
        <w:rPr>
          <w:rFonts w:ascii="Times New Roman"/>
          <w:b w:val="false"/>
          <w:i w:val="false"/>
          <w:color w:val="000000"/>
          <w:sz w:val="28"/>
        </w:rPr>
        <w:t>
      жер учаскелерінің және жерді пайдалану құқықтарының құнын бағалау жөніндегі және жер учаскелері мен жерді пайдалану құқықтарының ипотекалық несиелерді қамтамасыз етуге кепілі туралы құжаттарды ресімдеу жөніндегі жұмысқа қатысу;</w:t>
      </w:r>
      <w:r>
        <w:br/>
      </w:r>
      <w:r>
        <w:rPr>
          <w:rFonts w:ascii="Times New Roman"/>
          <w:b w:val="false"/>
          <w:i w:val="false"/>
          <w:color w:val="000000"/>
          <w:sz w:val="28"/>
        </w:rPr>
        <w:t>
      3) осы қаулыдан туындайтын өзге де шараларды қабылдасын.</w:t>
      </w:r>
      <w:r>
        <w:br/>
      </w:r>
      <w:r>
        <w:rPr>
          <w:rFonts w:ascii="Times New Roman"/>
          <w:b w:val="false"/>
          <w:i w:val="false"/>
          <w:color w:val="000000"/>
          <w:sz w:val="28"/>
        </w:rPr>
        <w:t>
      3. Осы қаулы  қол қойылған күнінен бастап күшіне енеді және жариялауға жатады.</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w:t>
      </w:r>
      <w:r>
        <w:br/>
      </w:r>
      <w:r>
        <w:rPr>
          <w:rFonts w:ascii="Times New Roman"/>
          <w:b w:val="false"/>
          <w:i w:val="false"/>
          <w:color w:val="000000"/>
          <w:sz w:val="28"/>
        </w:rPr>
        <w:t>
      Омарбекова 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