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b8bd" w14:textId="efdb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министрлігі Су ресурстары жөніндегі комитетінің республикалық мемлекеттік кәсіпорындарын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мамыр N 629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Республиканың су ресурстарының басқару құрылымдарын қаржы-экономикалық сауықтыру және оңтайландыру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республикалық мемлекеттік кәсіпорындар: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"Оңтүстіксушар", оған "Бадам су қоймасын пайдалану жөніндегі басқарма", "Арыс-Түркістан каналын пайдалану жөніндегі басқарма", " Қызылқұм су шаруашылығы жүйелері басқармасы", "37-мамандандырылған жылжымалы механикаландырылған колонна", "11-мамандандырылған жылжымалы механикаландырылған колонна", "79-мамандандырылған жылжымалы механикаландырылған колонна" республикалық мемлекеттік кәсіпорындарын қосу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"Бартоғай су қоймасы мен Д.Қонаев атындағы Үлкен Алматы каналын пайдалану жөніндегі басқарма", оған "41-мамандандырылған жылжымалы механикаландырылған колонна (41-ЖМК)" республикалық мемлекеттік кәсіпорнын қосу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"Қостанайсушар", оған "Қостанай бірлесіп пайдаланылатын су қоймалары басқармасы" республикалық мемлекеттік кәсіпорнын қосу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"Союзцелинвод тресі", оған "Көкшетау ауылдық топтық су құбырлары басқармасы" республикалық мемлекеттік кәсіпорнын қосу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"Шығыссушар", оған "Жөндеу-құрылыс" басқармасы" республикалық мемлекеттік кәсіпорнын қосу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"Павлодарсушар", оған "Беловод ауылдық топтық су құбырларын пайдалану басқармасы" республикалық мемлекеттік кәсіпорнын қосу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"Батыссушар" республикалық мемлекеттік кәсіпорнының "Каменск су құбыры" еншілес мемлекеттік кәсіпорнын құруға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министрлігінің Су ресурстары жөніндегі комитеті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ҚР Үкіметінің 05.08.2013 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